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34C" w:rsidRDefault="007B5A92" w:rsidP="00F7534C">
      <w:pPr>
        <w:rPr>
          <w:rFonts w:ascii="Arial" w:hAnsi="Arial" w:cs="Arial"/>
          <w:sz w:val="20"/>
          <w:szCs w:val="20"/>
        </w:rPr>
      </w:pPr>
      <w:r>
        <w:rPr>
          <w:rFonts w:ascii="Arial" w:hAnsi="Arial" w:cs="Arial"/>
          <w:noProof/>
          <w:sz w:val="20"/>
          <w:szCs w:val="20"/>
          <w:lang w:eastAsia="en-NZ"/>
        </w:rPr>
        <w:drawing>
          <wp:anchor distT="0" distB="0" distL="114300" distR="114300" simplePos="0" relativeHeight="251660288" behindDoc="0" locked="0" layoutInCell="1" allowOverlap="1">
            <wp:simplePos x="0" y="0"/>
            <wp:positionH relativeFrom="margin">
              <wp:posOffset>3832860</wp:posOffset>
            </wp:positionH>
            <wp:positionV relativeFrom="margin">
              <wp:posOffset>-17145</wp:posOffset>
            </wp:positionV>
            <wp:extent cx="2434590" cy="2371725"/>
            <wp:effectExtent l="19050" t="0" r="3810" b="0"/>
            <wp:wrapSquare wrapText="bothSides"/>
            <wp:docPr id="5" name="Picture 0" descr="wwrLH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wrLH_header.jpg"/>
                    <pic:cNvPicPr>
                      <a:picLocks noChangeAspect="1" noChangeArrowheads="1"/>
                    </pic:cNvPicPr>
                  </pic:nvPicPr>
                  <pic:blipFill>
                    <a:blip r:embed="rId9" cstate="print"/>
                    <a:srcRect/>
                    <a:stretch>
                      <a:fillRect/>
                    </a:stretch>
                  </pic:blipFill>
                  <pic:spPr bwMode="auto">
                    <a:xfrm>
                      <a:off x="0" y="0"/>
                      <a:ext cx="2434590" cy="2371725"/>
                    </a:xfrm>
                    <a:prstGeom prst="rect">
                      <a:avLst/>
                    </a:prstGeom>
                    <a:noFill/>
                  </pic:spPr>
                </pic:pic>
              </a:graphicData>
            </a:graphic>
          </wp:anchor>
        </w:drawing>
      </w: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7B5A92" w:rsidRPr="007B5A92" w:rsidRDefault="007B5A92" w:rsidP="007B5A92">
      <w:pPr>
        <w:rPr>
          <w:rFonts w:ascii="Harlow Solid Italic" w:hAnsi="Harlow Solid Italic" w:cs="Arial"/>
          <w:color w:val="1F497D"/>
          <w:sz w:val="56"/>
          <w:szCs w:val="56"/>
        </w:rPr>
      </w:pPr>
      <w:r w:rsidRPr="007B5A92">
        <w:rPr>
          <w:rFonts w:ascii="Harlow Solid Italic" w:hAnsi="Harlow Solid Italic" w:cs="Arial"/>
          <w:color w:val="1F497D"/>
          <w:sz w:val="56"/>
          <w:szCs w:val="56"/>
        </w:rPr>
        <w:t xml:space="preserve">Wellington Women’s    </w:t>
      </w:r>
    </w:p>
    <w:p w:rsidR="007B5A92" w:rsidRPr="007B5A92" w:rsidRDefault="007B5A92" w:rsidP="007B5A92">
      <w:pPr>
        <w:rPr>
          <w:rFonts w:ascii="Harlow Solid Italic" w:hAnsi="Harlow Solid Italic" w:cs="Arial"/>
          <w:color w:val="1F497D"/>
          <w:sz w:val="56"/>
          <w:szCs w:val="56"/>
        </w:rPr>
      </w:pPr>
      <w:r>
        <w:rPr>
          <w:rFonts w:ascii="Harlow Solid Italic" w:hAnsi="Harlow Solid Italic" w:cs="Arial"/>
          <w:color w:val="1F497D"/>
          <w:sz w:val="56"/>
          <w:szCs w:val="56"/>
        </w:rPr>
        <w:t xml:space="preserve">    </w:t>
      </w:r>
      <w:r w:rsidRPr="007B5A92">
        <w:rPr>
          <w:rFonts w:ascii="Harlow Solid Italic" w:hAnsi="Harlow Solid Italic" w:cs="Arial"/>
          <w:color w:val="1F497D"/>
          <w:sz w:val="56"/>
          <w:szCs w:val="56"/>
        </w:rPr>
        <w:t>Refuge</w:t>
      </w:r>
    </w:p>
    <w:p w:rsidR="00F7534C" w:rsidRPr="007B5A92" w:rsidRDefault="007B5A92" w:rsidP="007B5A92">
      <w:pPr>
        <w:rPr>
          <w:rFonts w:ascii="Arial" w:hAnsi="Arial" w:cs="Arial"/>
          <w:sz w:val="56"/>
          <w:szCs w:val="56"/>
        </w:rPr>
      </w:pPr>
      <w:r>
        <w:rPr>
          <w:rFonts w:ascii="Harlow Solid Italic" w:hAnsi="Harlow Solid Italic" w:cs="Arial"/>
          <w:color w:val="1F497D"/>
          <w:sz w:val="56"/>
          <w:szCs w:val="56"/>
        </w:rPr>
        <w:t xml:space="preserve">        </w:t>
      </w:r>
      <w:r w:rsidRPr="00733631">
        <w:rPr>
          <w:rFonts w:ascii="Harlow Solid Italic" w:hAnsi="Harlow Solid Italic" w:cs="Arial"/>
          <w:color w:val="1F497D" w:themeColor="text2"/>
          <w:sz w:val="56"/>
          <w:szCs w:val="56"/>
        </w:rPr>
        <w:t>Annual</w:t>
      </w:r>
      <w:r w:rsidRPr="007B5A92">
        <w:rPr>
          <w:rFonts w:ascii="Harlow Solid Italic" w:hAnsi="Harlow Solid Italic" w:cs="Arial"/>
          <w:color w:val="1F497D"/>
          <w:sz w:val="56"/>
          <w:szCs w:val="56"/>
        </w:rPr>
        <w:t xml:space="preserve"> Report</w:t>
      </w: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F7534C" w:rsidRPr="007B5A92" w:rsidRDefault="00F7534C" w:rsidP="00F7534C">
      <w:pPr>
        <w:rPr>
          <w:rFonts w:ascii="Arial" w:hAnsi="Arial" w:cs="Arial"/>
          <w:b/>
          <w:sz w:val="20"/>
          <w:szCs w:val="20"/>
        </w:rPr>
      </w:pPr>
    </w:p>
    <w:p w:rsidR="00F7534C" w:rsidRPr="007B5A92" w:rsidRDefault="00F7534C" w:rsidP="00F7534C">
      <w:pPr>
        <w:jc w:val="center"/>
        <w:rPr>
          <w:rFonts w:ascii="Harlow Solid Italic" w:hAnsi="Harlow Solid Italic" w:cs="Arial"/>
          <w:color w:val="1F497D"/>
          <w:sz w:val="36"/>
          <w:szCs w:val="36"/>
        </w:rPr>
      </w:pPr>
      <w:r w:rsidRPr="007B5A92">
        <w:rPr>
          <w:rFonts w:ascii="Harlow Solid Italic" w:hAnsi="Harlow Solid Italic" w:cs="Arial"/>
          <w:color w:val="1F497D"/>
          <w:sz w:val="36"/>
          <w:szCs w:val="36"/>
        </w:rPr>
        <w:t>1</w:t>
      </w:r>
      <w:r w:rsidRPr="007B5A92">
        <w:rPr>
          <w:rFonts w:ascii="Harlow Solid Italic" w:hAnsi="Harlow Solid Italic" w:cs="Arial"/>
          <w:color w:val="1F497D"/>
          <w:sz w:val="36"/>
          <w:szCs w:val="36"/>
          <w:vertAlign w:val="superscript"/>
        </w:rPr>
        <w:t>st</w:t>
      </w:r>
      <w:r w:rsidRPr="007B5A92">
        <w:rPr>
          <w:rFonts w:ascii="Harlow Solid Italic" w:hAnsi="Harlow Solid Italic" w:cs="Arial"/>
          <w:color w:val="1F497D"/>
          <w:sz w:val="36"/>
          <w:szCs w:val="36"/>
        </w:rPr>
        <w:t xml:space="preserve"> April 20</w:t>
      </w:r>
      <w:r w:rsidR="007B5A92" w:rsidRPr="007B5A92">
        <w:rPr>
          <w:rFonts w:ascii="Harlow Solid Italic" w:hAnsi="Harlow Solid Italic" w:cs="Arial"/>
          <w:color w:val="1F497D"/>
          <w:sz w:val="36"/>
          <w:szCs w:val="36"/>
        </w:rPr>
        <w:t>11</w:t>
      </w:r>
      <w:r w:rsidRPr="007B5A92">
        <w:rPr>
          <w:rFonts w:ascii="Harlow Solid Italic" w:hAnsi="Harlow Solid Italic" w:cs="Arial"/>
          <w:color w:val="1F497D"/>
          <w:sz w:val="36"/>
          <w:szCs w:val="36"/>
        </w:rPr>
        <w:t xml:space="preserve"> – 31</w:t>
      </w:r>
      <w:r w:rsidRPr="007B5A92">
        <w:rPr>
          <w:rFonts w:ascii="Harlow Solid Italic" w:hAnsi="Harlow Solid Italic" w:cs="Arial"/>
          <w:color w:val="1F497D"/>
          <w:sz w:val="36"/>
          <w:szCs w:val="36"/>
          <w:vertAlign w:val="superscript"/>
        </w:rPr>
        <w:t>st</w:t>
      </w:r>
      <w:r w:rsidR="007B5A92" w:rsidRPr="007B5A92">
        <w:rPr>
          <w:rFonts w:ascii="Harlow Solid Italic" w:hAnsi="Harlow Solid Italic" w:cs="Arial"/>
          <w:color w:val="1F497D"/>
          <w:sz w:val="36"/>
          <w:szCs w:val="36"/>
        </w:rPr>
        <w:t xml:space="preserve"> March 2012</w:t>
      </w:r>
    </w:p>
    <w:p w:rsidR="00F7534C" w:rsidRPr="007B5A92" w:rsidRDefault="00F7534C" w:rsidP="00F7534C">
      <w:pPr>
        <w:rPr>
          <w:rFonts w:ascii="Harlow Solid Italic" w:hAnsi="Harlow Solid Italic" w:cs="Arial"/>
          <w:sz w:val="20"/>
          <w:szCs w:val="20"/>
        </w:rPr>
      </w:pP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992A12" w:rsidRDefault="00992A12" w:rsidP="00F7534C">
      <w:pPr>
        <w:rPr>
          <w:rFonts w:ascii="Arial" w:hAnsi="Arial" w:cs="Arial"/>
          <w:sz w:val="20"/>
          <w:szCs w:val="20"/>
        </w:rPr>
      </w:pPr>
    </w:p>
    <w:p w:rsidR="00992A12" w:rsidRDefault="00992A12" w:rsidP="00F7534C">
      <w:pPr>
        <w:rPr>
          <w:rFonts w:ascii="Arial" w:hAnsi="Arial" w:cs="Arial"/>
          <w:sz w:val="20"/>
          <w:szCs w:val="20"/>
        </w:rPr>
      </w:pPr>
    </w:p>
    <w:p w:rsidR="00F7534C" w:rsidRDefault="00F7534C" w:rsidP="00F7534C">
      <w:pPr>
        <w:rPr>
          <w:rFonts w:ascii="Arial" w:hAnsi="Arial" w:cs="Arial"/>
          <w:sz w:val="20"/>
          <w:szCs w:val="20"/>
        </w:rPr>
      </w:pPr>
    </w:p>
    <w:p w:rsidR="00F7534C" w:rsidRDefault="00733631" w:rsidP="00733631">
      <w:pPr>
        <w:jc w:val="center"/>
        <w:rPr>
          <w:rFonts w:ascii="Arial" w:hAnsi="Arial" w:cs="Arial"/>
          <w:sz w:val="20"/>
          <w:szCs w:val="20"/>
        </w:rPr>
      </w:pPr>
      <w:r w:rsidRPr="00733631">
        <w:rPr>
          <w:rFonts w:ascii="Arial" w:hAnsi="Arial" w:cs="Arial"/>
          <w:noProof/>
          <w:sz w:val="20"/>
          <w:szCs w:val="20"/>
          <w:lang w:eastAsia="en-NZ"/>
        </w:rPr>
        <w:drawing>
          <wp:inline distT="0" distB="0" distL="0" distR="0">
            <wp:extent cx="4152900" cy="4564827"/>
            <wp:effectExtent l="19050" t="0" r="0" b="0"/>
            <wp:docPr id="2" name="Picture 1" descr="C:\Documents and Settings\User\Local Settings\Temporary Internet Files\Content.Word\front entra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front entrance 001.jpg"/>
                    <pic:cNvPicPr>
                      <a:picLocks noChangeAspect="1" noChangeArrowheads="1"/>
                    </pic:cNvPicPr>
                  </pic:nvPicPr>
                  <pic:blipFill>
                    <a:blip r:embed="rId10" cstate="print"/>
                    <a:srcRect/>
                    <a:stretch>
                      <a:fillRect/>
                    </a:stretch>
                  </pic:blipFill>
                  <pic:spPr bwMode="auto">
                    <a:xfrm>
                      <a:off x="0" y="0"/>
                      <a:ext cx="4156334" cy="4568602"/>
                    </a:xfrm>
                    <a:prstGeom prst="rect">
                      <a:avLst/>
                    </a:prstGeom>
                    <a:noFill/>
                    <a:ln w="9525">
                      <a:noFill/>
                      <a:miter lim="800000"/>
                      <a:headEnd/>
                      <a:tailEnd/>
                    </a:ln>
                  </pic:spPr>
                </pic:pic>
              </a:graphicData>
            </a:graphic>
          </wp:inline>
        </w:drawing>
      </w:r>
    </w:p>
    <w:p w:rsidR="00F7534C" w:rsidRDefault="00F7534C" w:rsidP="00F7534C">
      <w:pPr>
        <w:rPr>
          <w:rFonts w:ascii="Arial" w:hAnsi="Arial" w:cs="Arial"/>
          <w:sz w:val="20"/>
          <w:szCs w:val="20"/>
        </w:rPr>
      </w:pPr>
    </w:p>
    <w:p w:rsidR="00F7534C" w:rsidRPr="00733631" w:rsidRDefault="00F7534C" w:rsidP="00F7534C">
      <w:pPr>
        <w:rPr>
          <w:rFonts w:ascii="Arial" w:hAnsi="Arial" w:cs="Arial"/>
          <w:color w:val="244061" w:themeColor="accent1" w:themeShade="80"/>
          <w:sz w:val="28"/>
          <w:szCs w:val="28"/>
        </w:rPr>
      </w:pPr>
    </w:p>
    <w:p w:rsidR="00F7534C" w:rsidRPr="00733631" w:rsidRDefault="00733631" w:rsidP="00733631">
      <w:pPr>
        <w:jc w:val="center"/>
        <w:rPr>
          <w:rFonts w:ascii="Harlow Solid Italic" w:hAnsi="Harlow Solid Italic" w:cs="Arial"/>
          <w:color w:val="1F497D" w:themeColor="text2"/>
        </w:rPr>
      </w:pPr>
      <w:r w:rsidRPr="00733631">
        <w:rPr>
          <w:rFonts w:ascii="Harlow Solid Italic" w:hAnsi="Harlow Solid Italic" w:cs="Arial"/>
          <w:color w:val="1F497D" w:themeColor="text2"/>
        </w:rPr>
        <w:t>Community Office, Level 3, 60 Ghuznee Street.</w:t>
      </w: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014CBF" w:rsidRDefault="00014CBF" w:rsidP="00F7534C">
      <w:pPr>
        <w:rPr>
          <w:rFonts w:ascii="Arial" w:hAnsi="Arial" w:cs="Arial"/>
          <w:sz w:val="20"/>
          <w:szCs w:val="20"/>
        </w:rPr>
      </w:pPr>
    </w:p>
    <w:p w:rsidR="00014CBF" w:rsidRDefault="00014CBF" w:rsidP="00F7534C">
      <w:pPr>
        <w:rPr>
          <w:rFonts w:ascii="Arial" w:hAnsi="Arial" w:cs="Arial"/>
          <w:sz w:val="20"/>
          <w:szCs w:val="20"/>
        </w:rPr>
      </w:pPr>
    </w:p>
    <w:p w:rsidR="00014CBF" w:rsidRDefault="00014CBF" w:rsidP="00F7534C">
      <w:pPr>
        <w:rPr>
          <w:rFonts w:ascii="Arial" w:hAnsi="Arial" w:cs="Arial"/>
          <w:sz w:val="20"/>
          <w:szCs w:val="20"/>
        </w:rPr>
      </w:pPr>
    </w:p>
    <w:p w:rsidR="00F7534C" w:rsidRDefault="00F7534C" w:rsidP="00F7534C">
      <w:pPr>
        <w:rPr>
          <w:rFonts w:ascii="Arial" w:hAnsi="Arial" w:cs="Arial"/>
          <w:sz w:val="20"/>
          <w:szCs w:val="20"/>
        </w:rPr>
      </w:pPr>
    </w:p>
    <w:p w:rsidR="00F7534C" w:rsidRDefault="00F7534C" w:rsidP="00F7534C">
      <w:pPr>
        <w:rPr>
          <w:rFonts w:ascii="Arial" w:hAnsi="Arial" w:cs="Arial"/>
          <w:sz w:val="20"/>
          <w:szCs w:val="20"/>
        </w:rPr>
      </w:pPr>
    </w:p>
    <w:p w:rsidR="00F7534C" w:rsidRPr="00CD73B7" w:rsidRDefault="00F7534C" w:rsidP="00F90573">
      <w:pPr>
        <w:spacing w:after="120"/>
        <w:jc w:val="center"/>
        <w:rPr>
          <w:rFonts w:asciiTheme="majorHAnsi" w:hAnsiTheme="majorHAnsi" w:cs="Arial"/>
          <w:color w:val="1F497D"/>
          <w:sz w:val="36"/>
          <w:szCs w:val="36"/>
          <w:u w:val="single"/>
        </w:rPr>
      </w:pPr>
      <w:r w:rsidRPr="00CD73B7">
        <w:rPr>
          <w:rFonts w:asciiTheme="majorHAnsi" w:hAnsiTheme="majorHAnsi" w:cs="Arial"/>
          <w:color w:val="1F497D"/>
          <w:sz w:val="36"/>
          <w:szCs w:val="36"/>
          <w:u w:val="single"/>
        </w:rPr>
        <w:t xml:space="preserve">Table of </w:t>
      </w:r>
      <w:r w:rsidR="0083125B" w:rsidRPr="00CD73B7">
        <w:rPr>
          <w:rFonts w:asciiTheme="majorHAnsi" w:hAnsiTheme="majorHAnsi" w:cs="Arial"/>
          <w:color w:val="1F497D"/>
          <w:sz w:val="36"/>
          <w:szCs w:val="36"/>
          <w:u w:val="single"/>
        </w:rPr>
        <w:t>C</w:t>
      </w:r>
      <w:r w:rsidRPr="00CD73B7">
        <w:rPr>
          <w:rFonts w:asciiTheme="majorHAnsi" w:hAnsiTheme="majorHAnsi" w:cs="Arial"/>
          <w:color w:val="1F497D"/>
          <w:sz w:val="36"/>
          <w:szCs w:val="36"/>
          <w:u w:val="single"/>
        </w:rPr>
        <w:t>ontents</w:t>
      </w:r>
    </w:p>
    <w:p w:rsidR="00F7534C" w:rsidRPr="0083125B" w:rsidRDefault="00F7534C" w:rsidP="00F7534C">
      <w:pPr>
        <w:spacing w:after="120"/>
        <w:rPr>
          <w:rFonts w:asciiTheme="minorHAnsi" w:hAnsiTheme="minorHAnsi"/>
          <w:color w:val="333399"/>
        </w:rPr>
      </w:pPr>
    </w:p>
    <w:p w:rsidR="00EA064C" w:rsidRPr="00E44084" w:rsidRDefault="00567FC6" w:rsidP="007479AA">
      <w:pPr>
        <w:pStyle w:val="TOC1"/>
      </w:pPr>
      <w:r w:rsidRPr="00E44084">
        <w:rPr>
          <w:color w:val="333399"/>
        </w:rPr>
        <w:fldChar w:fldCharType="begin"/>
      </w:r>
      <w:r w:rsidR="00F7534C" w:rsidRPr="00E44084">
        <w:rPr>
          <w:color w:val="333399"/>
        </w:rPr>
        <w:instrText xml:space="preserve"> TOC \o "1-2" \h \z \u </w:instrText>
      </w:r>
      <w:r w:rsidRPr="00E44084">
        <w:rPr>
          <w:color w:val="333399"/>
        </w:rPr>
        <w:fldChar w:fldCharType="separate"/>
      </w:r>
      <w:hyperlink w:anchor="_Toc303003598" w:history="1">
        <w:r w:rsidR="00EA064C" w:rsidRPr="00E44084">
          <w:rPr>
            <w:rStyle w:val="Hyperlink"/>
            <w:rFonts w:cs="Arial"/>
          </w:rPr>
          <w:t>O</w:t>
        </w:r>
        <w:r w:rsidR="005B0A80" w:rsidRPr="00E44084">
          <w:rPr>
            <w:rStyle w:val="Hyperlink"/>
            <w:rFonts w:cs="Arial"/>
          </w:rPr>
          <w:t>rganisational o</w:t>
        </w:r>
        <w:r w:rsidR="00EA064C" w:rsidRPr="00E44084">
          <w:rPr>
            <w:rStyle w:val="Hyperlink"/>
            <w:rFonts w:cs="Arial"/>
          </w:rPr>
          <w:t>verview</w:t>
        </w:r>
        <w:r w:rsidR="00EA064C" w:rsidRPr="00E44084">
          <w:rPr>
            <w:webHidden/>
          </w:rPr>
          <w:tab/>
        </w:r>
        <w:r w:rsidRPr="00E44084">
          <w:rPr>
            <w:webHidden/>
          </w:rPr>
          <w:fldChar w:fldCharType="begin"/>
        </w:r>
        <w:r w:rsidR="00EA064C" w:rsidRPr="00E44084">
          <w:rPr>
            <w:webHidden/>
          </w:rPr>
          <w:instrText xml:space="preserve"> PAGEREF _Toc303003598 \h </w:instrText>
        </w:r>
        <w:r w:rsidRPr="00E44084">
          <w:rPr>
            <w:webHidden/>
          </w:rPr>
        </w:r>
        <w:r w:rsidRPr="00E44084">
          <w:rPr>
            <w:webHidden/>
          </w:rPr>
          <w:fldChar w:fldCharType="separate"/>
        </w:r>
        <w:r w:rsidR="00223002">
          <w:rPr>
            <w:webHidden/>
          </w:rPr>
          <w:t>3</w:t>
        </w:r>
        <w:r w:rsidRPr="00E44084">
          <w:rPr>
            <w:webHidden/>
          </w:rPr>
          <w:fldChar w:fldCharType="end"/>
        </w:r>
      </w:hyperlink>
    </w:p>
    <w:p w:rsidR="007479AA" w:rsidRDefault="005B0A80" w:rsidP="007479AA">
      <w:pPr>
        <w:pStyle w:val="TOC1"/>
      </w:pPr>
      <w:r w:rsidRPr="00E44084">
        <w:t>Support and Advocacy</w:t>
      </w:r>
      <w:r w:rsidR="007479AA">
        <w:t xml:space="preserve">- </w:t>
      </w:r>
    </w:p>
    <w:p w:rsidR="00EA064C" w:rsidRPr="00E44084" w:rsidRDefault="007479AA" w:rsidP="007479AA">
      <w:pPr>
        <w:pStyle w:val="TOC1"/>
      </w:pPr>
      <w:r>
        <w:t xml:space="preserve">                                             Community S</w:t>
      </w:r>
      <w:r w:rsidR="005B0A80" w:rsidRPr="00E44084">
        <w:t>ervices</w:t>
      </w:r>
      <w:r w:rsidR="00E44084" w:rsidRPr="00E44084">
        <w:t>__________________________________________________3</w:t>
      </w:r>
    </w:p>
    <w:p w:rsidR="00E44084" w:rsidRPr="00E44084" w:rsidRDefault="007479AA" w:rsidP="007479AA">
      <w:pPr>
        <w:pStyle w:val="TOC2"/>
        <w:rPr>
          <w:rFonts w:eastAsiaTheme="minorEastAsia" w:cs="Arial"/>
          <w:lang w:eastAsia="en-NZ"/>
        </w:rPr>
      </w:pPr>
      <w:r>
        <w:t xml:space="preserve">                                             </w:t>
      </w:r>
      <w:r w:rsidR="00BE309C">
        <w:t>Safe-house</w:t>
      </w:r>
      <w:r w:rsidR="00E44084" w:rsidRPr="00E44084">
        <w:t xml:space="preserve"> </w:t>
      </w:r>
      <w:r>
        <w:t>Services_</w:t>
      </w:r>
      <w:r w:rsidR="00E44084" w:rsidRPr="00E44084">
        <w:t>__________________________________________________4</w:t>
      </w:r>
    </w:p>
    <w:p w:rsidR="00B456D7" w:rsidRPr="00E44084" w:rsidRDefault="00223002" w:rsidP="007479AA">
      <w:pPr>
        <w:pStyle w:val="TOC1"/>
      </w:pPr>
      <w:hyperlink w:anchor="_Toc303003600" w:history="1">
        <w:r w:rsidR="00EA064C" w:rsidRPr="00E44084">
          <w:rPr>
            <w:rStyle w:val="Hyperlink"/>
            <w:rFonts w:cs="Arial"/>
          </w:rPr>
          <w:t>24/7 Crisis Line</w:t>
        </w:r>
        <w:r w:rsidR="007479AA">
          <w:rPr>
            <w:rStyle w:val="Hyperlink"/>
            <w:rFonts w:cs="Arial"/>
          </w:rPr>
          <w:t>_</w:t>
        </w:r>
        <w:r w:rsidR="00E44084" w:rsidRPr="00E44084">
          <w:rPr>
            <w:webHidden/>
          </w:rPr>
          <w:t>_________________________________________________________________________________</w:t>
        </w:r>
        <w:r w:rsidR="00567FC6" w:rsidRPr="00E44084">
          <w:rPr>
            <w:webHidden/>
          </w:rPr>
          <w:fldChar w:fldCharType="begin"/>
        </w:r>
        <w:r w:rsidR="00EA064C" w:rsidRPr="00E44084">
          <w:rPr>
            <w:webHidden/>
          </w:rPr>
          <w:instrText xml:space="preserve"> PAGEREF _Toc303003600 \h </w:instrText>
        </w:r>
        <w:r w:rsidR="00567FC6" w:rsidRPr="00E44084">
          <w:rPr>
            <w:webHidden/>
          </w:rPr>
        </w:r>
        <w:r w:rsidR="00567FC6" w:rsidRPr="00E44084">
          <w:rPr>
            <w:webHidden/>
          </w:rPr>
          <w:fldChar w:fldCharType="separate"/>
        </w:r>
        <w:r>
          <w:rPr>
            <w:webHidden/>
          </w:rPr>
          <w:t>6</w:t>
        </w:r>
        <w:r w:rsidR="00567FC6" w:rsidRPr="00E44084">
          <w:rPr>
            <w:webHidden/>
          </w:rPr>
          <w:fldChar w:fldCharType="end"/>
        </w:r>
      </w:hyperlink>
    </w:p>
    <w:p w:rsidR="00EA064C" w:rsidRPr="00E44084" w:rsidRDefault="003F5437" w:rsidP="007479AA">
      <w:pPr>
        <w:pStyle w:val="TOC1"/>
        <w:rPr>
          <w:rFonts w:eastAsiaTheme="minorEastAsia" w:cs="Arial"/>
          <w:lang w:eastAsia="en-NZ"/>
        </w:rPr>
      </w:pPr>
      <w:r w:rsidRPr="00E44084">
        <w:t>Education Programmes</w:t>
      </w:r>
      <w:r w:rsidR="007479AA">
        <w:t>_</w:t>
      </w:r>
      <w:r w:rsidR="0082131D" w:rsidRPr="00E44084">
        <w:t>________________________________________________________________________</w:t>
      </w:r>
      <w:r w:rsidR="00E44084" w:rsidRPr="00E44084">
        <w:t>6</w:t>
      </w:r>
    </w:p>
    <w:p w:rsidR="00EA064C" w:rsidRPr="00E44084" w:rsidRDefault="00550613" w:rsidP="007479AA">
      <w:pPr>
        <w:pStyle w:val="TOC1"/>
      </w:pPr>
      <w:r>
        <w:t>From a woma</w:t>
      </w:r>
      <w:r w:rsidR="0082131D" w:rsidRPr="00E44084">
        <w:t>n who has used our services</w:t>
      </w:r>
      <w:r w:rsidR="007479AA">
        <w:t>_</w:t>
      </w:r>
      <w:r w:rsidR="0082131D" w:rsidRPr="00E44084">
        <w:t>_____________________</w:t>
      </w:r>
      <w:r w:rsidR="00E44084" w:rsidRPr="00E44084">
        <w:t>_______________________________7</w:t>
      </w:r>
    </w:p>
    <w:p w:rsidR="00E44084" w:rsidRDefault="00223002" w:rsidP="007479AA">
      <w:pPr>
        <w:pStyle w:val="TOC1"/>
      </w:pPr>
      <w:hyperlink w:anchor="_Toc303003599" w:history="1">
        <w:r w:rsidR="00E44084" w:rsidRPr="00E44084">
          <w:rPr>
            <w:rStyle w:val="Hyperlink"/>
            <w:rFonts w:cs="Arial"/>
          </w:rPr>
          <w:t>Statistics</w:t>
        </w:r>
      </w:hyperlink>
      <w:r w:rsidR="007479AA">
        <w:t>_</w:t>
      </w:r>
      <w:r w:rsidR="00E44084" w:rsidRPr="00E44084">
        <w:t>____________________________________________________________________________________8</w:t>
      </w:r>
      <w:r w:rsidR="00845A40">
        <w:t>-12</w:t>
      </w:r>
    </w:p>
    <w:p w:rsidR="007479AA" w:rsidRPr="007479AA" w:rsidRDefault="007479AA" w:rsidP="007479AA"/>
    <w:p w:rsidR="00E44084" w:rsidRPr="00E44084" w:rsidRDefault="007479AA" w:rsidP="007479AA">
      <w:pPr>
        <w:rPr>
          <w:rFonts w:ascii="Cambria" w:eastAsiaTheme="minorEastAsia" w:hAnsi="Cambria"/>
          <w:i/>
        </w:rPr>
      </w:pPr>
      <w:r w:rsidRPr="00E44084">
        <w:rPr>
          <w:rFonts w:ascii="Cambria" w:hAnsi="Cambria"/>
          <w:i/>
        </w:rPr>
        <w:t>Collaboration__________________________________________________________________________________1</w:t>
      </w:r>
      <w:r w:rsidR="00845A40">
        <w:rPr>
          <w:rFonts w:ascii="Cambria" w:hAnsi="Cambria"/>
          <w:i/>
        </w:rPr>
        <w:t>3</w:t>
      </w:r>
    </w:p>
    <w:p w:rsidR="00EA064C" w:rsidRPr="00E44084" w:rsidRDefault="0082131D" w:rsidP="007479AA">
      <w:pPr>
        <w:pStyle w:val="TOC1"/>
      </w:pPr>
      <w:r w:rsidRPr="00E44084">
        <w:t>Report from our Volunteer Coordinator___________________________________________________</w:t>
      </w:r>
      <w:r w:rsidR="007479AA">
        <w:t>_</w:t>
      </w:r>
      <w:r w:rsidRPr="00E44084">
        <w:t>_</w:t>
      </w:r>
      <w:r w:rsidR="007479AA">
        <w:t>1</w:t>
      </w:r>
      <w:r w:rsidR="00845A40">
        <w:t>4</w:t>
      </w:r>
    </w:p>
    <w:p w:rsidR="00EA064C" w:rsidRPr="00E44084" w:rsidRDefault="0082131D" w:rsidP="007479AA">
      <w:pPr>
        <w:pStyle w:val="TOC1"/>
      </w:pPr>
      <w:r w:rsidRPr="00E44084">
        <w:t xml:space="preserve">Report from our </w:t>
      </w:r>
      <w:r w:rsidR="009E1E6B">
        <w:t>Staff Support  Manager</w:t>
      </w:r>
      <w:r w:rsidR="007479AA">
        <w:t>______</w:t>
      </w:r>
      <w:r w:rsidRPr="00E44084">
        <w:t>______________________________________________</w:t>
      </w:r>
      <w:r w:rsidR="007479AA">
        <w:t>1</w:t>
      </w:r>
      <w:r w:rsidR="00845A40">
        <w:t>5</w:t>
      </w:r>
    </w:p>
    <w:p w:rsidR="0082131D" w:rsidRPr="00E44084" w:rsidRDefault="00D40400" w:rsidP="007479AA">
      <w:pPr>
        <w:pStyle w:val="TOC1"/>
        <w:rPr>
          <w:rFonts w:eastAsiaTheme="minorEastAsia"/>
          <w:lang w:eastAsia="en-NZ"/>
        </w:rPr>
      </w:pPr>
      <w:r>
        <w:t>Report from our</w:t>
      </w:r>
      <w:r w:rsidR="0082131D" w:rsidRPr="00E44084">
        <w:t xml:space="preserve"> </w:t>
      </w:r>
      <w:r w:rsidR="009E1E6B">
        <w:t xml:space="preserve">Treasurer </w:t>
      </w:r>
      <w:r w:rsidR="0082131D" w:rsidRPr="00E44084">
        <w:t>___________________________________________________</w:t>
      </w:r>
      <w:r>
        <w:t>_________</w:t>
      </w:r>
      <w:r w:rsidR="00F13C6B">
        <w:t>_</w:t>
      </w:r>
      <w:r>
        <w:t>__</w:t>
      </w:r>
      <w:r w:rsidR="0082131D" w:rsidRPr="00E44084">
        <w:t>1</w:t>
      </w:r>
      <w:r w:rsidR="00845A40">
        <w:t>6</w:t>
      </w:r>
      <w:r w:rsidR="00F13C6B">
        <w:t>-17</w:t>
      </w:r>
    </w:p>
    <w:p w:rsidR="00401EBD" w:rsidRDefault="00223002" w:rsidP="00401EBD">
      <w:pPr>
        <w:pStyle w:val="TOC1"/>
      </w:pPr>
      <w:hyperlink w:anchor="_Toc303003614" w:history="1">
        <w:r w:rsidR="00401EBD" w:rsidRPr="00E44084">
          <w:rPr>
            <w:rStyle w:val="Hyperlink"/>
            <w:rFonts w:cs="Arial"/>
          </w:rPr>
          <w:t>F</w:t>
        </w:r>
        <w:r w:rsidR="00F13C6B">
          <w:rPr>
            <w:rStyle w:val="Hyperlink"/>
            <w:rFonts w:cs="Arial"/>
          </w:rPr>
          <w:t>undraising</w:t>
        </w:r>
      </w:hyperlink>
      <w:r w:rsidR="00F13C6B">
        <w:t>____________</w:t>
      </w:r>
      <w:r w:rsidR="00401EBD">
        <w:t>________</w:t>
      </w:r>
      <w:r w:rsidR="00401EBD" w:rsidRPr="00E44084">
        <w:t>________________________________________________________________1</w:t>
      </w:r>
      <w:r w:rsidR="00845A40">
        <w:t>8</w:t>
      </w:r>
    </w:p>
    <w:p w:rsidR="00401EBD" w:rsidRDefault="00223002" w:rsidP="00401EBD">
      <w:pPr>
        <w:pStyle w:val="TOC2"/>
      </w:pPr>
      <w:hyperlink w:anchor="_Toc303003612" w:history="1">
        <w:r w:rsidR="00401EBD" w:rsidRPr="00E44084">
          <w:rPr>
            <w:rStyle w:val="Hyperlink"/>
            <w:rFonts w:cs="Arial"/>
          </w:rPr>
          <w:t>Acknowledgements</w:t>
        </w:r>
        <w:r w:rsidR="00401EBD">
          <w:rPr>
            <w:webHidden/>
          </w:rPr>
          <w:t>____________________________________________________________________</w:t>
        </w:r>
        <w:r w:rsidR="00F13C6B">
          <w:rPr>
            <w:webHidden/>
          </w:rPr>
          <w:t>_</w:t>
        </w:r>
        <w:r w:rsidR="00401EBD">
          <w:rPr>
            <w:webHidden/>
          </w:rPr>
          <w:t>___1</w:t>
        </w:r>
        <w:r w:rsidR="00845A40">
          <w:rPr>
            <w:webHidden/>
          </w:rPr>
          <w:t>9</w:t>
        </w:r>
        <w:r w:rsidR="00401EBD">
          <w:rPr>
            <w:webHidden/>
          </w:rPr>
          <w:t>-</w:t>
        </w:r>
      </w:hyperlink>
      <w:r w:rsidR="00845A40">
        <w:t>20</w:t>
      </w:r>
    </w:p>
    <w:p w:rsidR="00EA064C" w:rsidRPr="00E44084" w:rsidRDefault="00223002" w:rsidP="007479AA">
      <w:pPr>
        <w:pStyle w:val="TOC1"/>
        <w:rPr>
          <w:rFonts w:eastAsiaTheme="minorEastAsia"/>
          <w:lang w:eastAsia="en-NZ"/>
        </w:rPr>
      </w:pPr>
      <w:hyperlink w:anchor="_Toc303003614" w:history="1">
        <w:r w:rsidR="00EA064C" w:rsidRPr="00E44084">
          <w:rPr>
            <w:rStyle w:val="Hyperlink"/>
            <w:rFonts w:cs="Arial"/>
          </w:rPr>
          <w:t>Future Directions 201</w:t>
        </w:r>
        <w:r w:rsidR="00E44084" w:rsidRPr="00E44084">
          <w:rPr>
            <w:rStyle w:val="Hyperlink"/>
            <w:rFonts w:cs="Arial"/>
          </w:rPr>
          <w:t>2/2013</w:t>
        </w:r>
      </w:hyperlink>
      <w:r w:rsidR="00E44084" w:rsidRPr="00E44084">
        <w:t>___________________</w:t>
      </w:r>
      <w:r w:rsidR="00F13C6B">
        <w:t>_</w:t>
      </w:r>
      <w:r w:rsidR="00E44084" w:rsidRPr="00E44084">
        <w:t>______________</w:t>
      </w:r>
      <w:r w:rsidR="00401EBD">
        <w:t>_</w:t>
      </w:r>
      <w:r w:rsidR="00845A40">
        <w:t>______________________________21</w:t>
      </w:r>
    </w:p>
    <w:p w:rsidR="00F7534C" w:rsidRPr="0083125B" w:rsidRDefault="00567FC6" w:rsidP="007479AA">
      <w:pPr>
        <w:rPr>
          <w:rFonts w:asciiTheme="minorHAnsi" w:hAnsiTheme="minorHAnsi" w:cs="Arial"/>
          <w:sz w:val="20"/>
          <w:szCs w:val="20"/>
        </w:rPr>
      </w:pPr>
      <w:r w:rsidRPr="00E44084">
        <w:rPr>
          <w:rFonts w:ascii="Cambria" w:hAnsi="Cambria" w:cs="Arial"/>
          <w:i/>
          <w:iCs/>
          <w:color w:val="333399"/>
        </w:rPr>
        <w:fldChar w:fldCharType="end"/>
      </w:r>
      <w:r w:rsidR="00F7534C" w:rsidRPr="005B0A80">
        <w:rPr>
          <w:rFonts w:ascii="Cambria" w:hAnsi="Cambria"/>
        </w:rPr>
        <w:br w:type="page"/>
      </w:r>
      <w:r w:rsidR="00F7534C" w:rsidRPr="0083125B">
        <w:rPr>
          <w:rFonts w:asciiTheme="minorHAnsi" w:hAnsiTheme="minorHAnsi" w:cs="Arial"/>
          <w:sz w:val="20"/>
          <w:szCs w:val="20"/>
        </w:rPr>
        <w:lastRenderedPageBreak/>
        <w:t xml:space="preserve">  </w:t>
      </w:r>
    </w:p>
    <w:p w:rsidR="00F7534C" w:rsidRPr="00CD73B7" w:rsidRDefault="00F7534C" w:rsidP="00F81A57">
      <w:pPr>
        <w:pStyle w:val="Heading1"/>
        <w:spacing w:before="0" w:after="0"/>
        <w:jc w:val="center"/>
        <w:rPr>
          <w:rFonts w:asciiTheme="majorHAnsi" w:hAnsiTheme="majorHAnsi"/>
          <w:b w:val="0"/>
          <w:color w:val="1F497D"/>
          <w:sz w:val="36"/>
          <w:szCs w:val="36"/>
          <w:u w:val="single"/>
        </w:rPr>
      </w:pPr>
      <w:bookmarkStart w:id="0" w:name="_Toc174345201"/>
      <w:bookmarkStart w:id="1" w:name="_Toc303003598"/>
      <w:r w:rsidRPr="00CD73B7">
        <w:rPr>
          <w:rFonts w:asciiTheme="majorHAnsi" w:hAnsiTheme="majorHAnsi"/>
          <w:b w:val="0"/>
          <w:color w:val="1F497D"/>
          <w:sz w:val="36"/>
          <w:szCs w:val="36"/>
          <w:u w:val="single"/>
        </w:rPr>
        <w:t>O</w:t>
      </w:r>
      <w:r w:rsidR="00D239CF" w:rsidRPr="00CD73B7">
        <w:rPr>
          <w:rFonts w:asciiTheme="majorHAnsi" w:hAnsiTheme="majorHAnsi"/>
          <w:b w:val="0"/>
          <w:color w:val="1F497D"/>
          <w:sz w:val="36"/>
          <w:szCs w:val="36"/>
          <w:u w:val="single"/>
        </w:rPr>
        <w:t>rganisational O</w:t>
      </w:r>
      <w:r w:rsidRPr="00CD73B7">
        <w:rPr>
          <w:rFonts w:asciiTheme="majorHAnsi" w:hAnsiTheme="majorHAnsi"/>
          <w:b w:val="0"/>
          <w:color w:val="1F497D"/>
          <w:sz w:val="36"/>
          <w:szCs w:val="36"/>
          <w:u w:val="single"/>
        </w:rPr>
        <w:t>verview</w:t>
      </w:r>
      <w:bookmarkEnd w:id="0"/>
      <w:bookmarkEnd w:id="1"/>
    </w:p>
    <w:p w:rsidR="00F7534C" w:rsidRDefault="00F7534C" w:rsidP="00F7534C">
      <w:pPr>
        <w:rPr>
          <w:rFonts w:asciiTheme="minorHAnsi" w:hAnsiTheme="minorHAnsi"/>
        </w:rPr>
      </w:pPr>
    </w:p>
    <w:p w:rsidR="00D239CF" w:rsidRPr="004A5144" w:rsidRDefault="00E1657D" w:rsidP="00D239CF">
      <w:pPr>
        <w:rPr>
          <w:rFonts w:ascii="Cambria" w:hAnsi="Cambria"/>
          <w:b/>
        </w:rPr>
      </w:pPr>
      <w:r>
        <w:rPr>
          <w:rFonts w:ascii="Cambria" w:hAnsi="Cambria"/>
          <w:b/>
        </w:rPr>
        <w:t>This is our 34</w:t>
      </w:r>
      <w:r w:rsidRPr="00E1657D">
        <w:rPr>
          <w:rFonts w:ascii="Cambria" w:hAnsi="Cambria"/>
          <w:b/>
          <w:vertAlign w:val="superscript"/>
        </w:rPr>
        <w:t>th</w:t>
      </w:r>
      <w:r>
        <w:rPr>
          <w:rFonts w:ascii="Cambria" w:hAnsi="Cambria"/>
          <w:b/>
        </w:rPr>
        <w:t xml:space="preserve"> year </w:t>
      </w:r>
      <w:r w:rsidR="00D239CF" w:rsidRPr="001B5EE7">
        <w:rPr>
          <w:rFonts w:ascii="Cambria" w:hAnsi="Cambria"/>
          <w:b/>
        </w:rPr>
        <w:t>providing services to women and children in the Wellington Community</w:t>
      </w:r>
      <w:r>
        <w:rPr>
          <w:rFonts w:ascii="Cambria" w:hAnsi="Cambria"/>
          <w:b/>
        </w:rPr>
        <w:t xml:space="preserve">. </w:t>
      </w:r>
      <w:r w:rsidR="00D239CF" w:rsidRPr="001B5EE7">
        <w:rPr>
          <w:rFonts w:ascii="Cambria" w:hAnsi="Cambria"/>
          <w:b/>
        </w:rPr>
        <w:t>We work alongside our sister Refuge Te Whare Rokiroki who provide services to Maori women and children.  Our services are confidential and we support women whether they choose to leave or stay in a relationship.</w:t>
      </w:r>
      <w:r w:rsidR="004A5144" w:rsidRPr="004A5144">
        <w:rPr>
          <w:rFonts w:cs="Arial"/>
        </w:rPr>
        <w:t xml:space="preserve"> </w:t>
      </w:r>
      <w:r w:rsidR="004A5144" w:rsidRPr="004A5144">
        <w:rPr>
          <w:rFonts w:ascii="Cambria" w:hAnsi="Cambria" w:cs="Arial"/>
          <w:b/>
        </w:rPr>
        <w:t>We work in a holistic way with survivors of domestic violence</w:t>
      </w:r>
      <w:r w:rsidR="004A5144">
        <w:rPr>
          <w:rFonts w:ascii="Cambria" w:hAnsi="Cambria" w:cs="Arial"/>
          <w:b/>
        </w:rPr>
        <w:t xml:space="preserve">; </w:t>
      </w:r>
      <w:r w:rsidR="008505EC">
        <w:rPr>
          <w:rFonts w:ascii="Cambria" w:hAnsi="Cambria" w:cs="Arial"/>
          <w:b/>
        </w:rPr>
        <w:t>advocating</w:t>
      </w:r>
      <w:r w:rsidR="00C60202">
        <w:rPr>
          <w:rFonts w:ascii="Cambria" w:hAnsi="Cambria" w:cs="Arial"/>
          <w:b/>
        </w:rPr>
        <w:t xml:space="preserve"> in all areas that affect a woman’s situation, referring as needed to other specialist organisations and </w:t>
      </w:r>
      <w:r w:rsidR="004A5144" w:rsidRPr="004A5144">
        <w:rPr>
          <w:rFonts w:ascii="Cambria" w:hAnsi="Cambria" w:cs="Arial"/>
          <w:b/>
        </w:rPr>
        <w:t>walki</w:t>
      </w:r>
      <w:r w:rsidR="00C60202">
        <w:rPr>
          <w:rFonts w:ascii="Cambria" w:hAnsi="Cambria" w:cs="Arial"/>
          <w:b/>
        </w:rPr>
        <w:t>ng alongside and empowering her</w:t>
      </w:r>
      <w:r w:rsidR="004A5144" w:rsidRPr="004A5144">
        <w:rPr>
          <w:rFonts w:ascii="Cambria" w:hAnsi="Cambria" w:cs="Arial"/>
          <w:b/>
        </w:rPr>
        <w:t xml:space="preserve"> to make </w:t>
      </w:r>
      <w:r w:rsidR="00C60202">
        <w:rPr>
          <w:rFonts w:ascii="Cambria" w:hAnsi="Cambria" w:cs="Arial"/>
          <w:b/>
        </w:rPr>
        <w:t>safe decisions for the</w:t>
      </w:r>
      <w:r w:rsidR="004A5144" w:rsidRPr="004A5144">
        <w:rPr>
          <w:rFonts w:ascii="Cambria" w:hAnsi="Cambria" w:cs="Arial"/>
          <w:b/>
        </w:rPr>
        <w:t xml:space="preserve"> future</w:t>
      </w:r>
      <w:r w:rsidR="00696A36">
        <w:rPr>
          <w:rFonts w:ascii="Cambria" w:hAnsi="Cambria" w:cs="Arial"/>
          <w:b/>
        </w:rPr>
        <w:t>.</w:t>
      </w:r>
    </w:p>
    <w:p w:rsidR="00D239CF" w:rsidRPr="00D239CF" w:rsidRDefault="00D239CF" w:rsidP="00D239CF">
      <w:pPr>
        <w:rPr>
          <w:rFonts w:ascii="Cambria" w:hAnsi="Cambria"/>
        </w:rPr>
      </w:pPr>
    </w:p>
    <w:p w:rsidR="00D239CF" w:rsidRPr="001B5EE7" w:rsidRDefault="00D239CF" w:rsidP="00D239CF">
      <w:pPr>
        <w:rPr>
          <w:rFonts w:ascii="Cambria" w:hAnsi="Cambria"/>
          <w:i/>
        </w:rPr>
      </w:pPr>
      <w:r w:rsidRPr="00D239CF">
        <w:rPr>
          <w:rFonts w:ascii="Cambria" w:hAnsi="Cambria"/>
          <w:b/>
        </w:rPr>
        <w:t>Vision:</w:t>
      </w:r>
      <w:r w:rsidRPr="00D239CF">
        <w:rPr>
          <w:rFonts w:ascii="Cambria" w:hAnsi="Cambria"/>
        </w:rPr>
        <w:t xml:space="preserve"> </w:t>
      </w:r>
      <w:r w:rsidRPr="00D239CF">
        <w:rPr>
          <w:rFonts w:ascii="Cambria" w:hAnsi="Cambria"/>
          <w:i/>
        </w:rPr>
        <w:t>All women &amp; children livi</w:t>
      </w:r>
      <w:r w:rsidRPr="001B5EE7">
        <w:rPr>
          <w:rFonts w:ascii="Cambria" w:hAnsi="Cambria"/>
          <w:i/>
        </w:rPr>
        <w:t>ng free from fear and violence.</w:t>
      </w:r>
    </w:p>
    <w:p w:rsidR="00D239CF" w:rsidRPr="001B5EE7" w:rsidRDefault="00D239CF" w:rsidP="00D239CF">
      <w:pPr>
        <w:rPr>
          <w:rFonts w:ascii="Cambria" w:hAnsi="Cambria"/>
        </w:rPr>
      </w:pPr>
    </w:p>
    <w:p w:rsidR="00D239CF" w:rsidRPr="001B5EE7" w:rsidRDefault="00D239CF" w:rsidP="00D239CF">
      <w:pPr>
        <w:rPr>
          <w:rFonts w:ascii="Cambria" w:hAnsi="Cambria"/>
          <w:i/>
        </w:rPr>
      </w:pPr>
      <w:r w:rsidRPr="001B5EE7">
        <w:rPr>
          <w:rFonts w:ascii="Cambria" w:hAnsi="Cambria"/>
          <w:b/>
        </w:rPr>
        <w:t>Mission:</w:t>
      </w:r>
      <w:r w:rsidRPr="001B5EE7">
        <w:rPr>
          <w:rFonts w:ascii="Cambria" w:hAnsi="Cambria"/>
        </w:rPr>
        <w:t xml:space="preserve">  </w:t>
      </w:r>
      <w:r w:rsidRPr="001B5EE7">
        <w:rPr>
          <w:rFonts w:ascii="Cambria" w:hAnsi="Cambria"/>
          <w:i/>
        </w:rPr>
        <w:t>Intervention, Prevention and Advocacy for all women and children experiencing domestic violence.</w:t>
      </w:r>
    </w:p>
    <w:p w:rsidR="00D239CF" w:rsidRPr="001B5EE7" w:rsidRDefault="00D239CF" w:rsidP="00D239CF">
      <w:pPr>
        <w:rPr>
          <w:rFonts w:ascii="Cambria" w:hAnsi="Cambria"/>
        </w:rPr>
      </w:pPr>
    </w:p>
    <w:p w:rsidR="00D239CF" w:rsidRPr="001B5EE7" w:rsidRDefault="00D239CF" w:rsidP="00D239CF">
      <w:pPr>
        <w:rPr>
          <w:rStyle w:val="Emphasis"/>
          <w:rFonts w:ascii="Cambria" w:hAnsi="Cambria"/>
          <w:i w:val="0"/>
          <w:color w:val="FF0000"/>
        </w:rPr>
      </w:pPr>
      <w:r w:rsidRPr="001B5EE7">
        <w:rPr>
          <w:rFonts w:ascii="Cambria" w:hAnsi="Cambria"/>
          <w:b/>
        </w:rPr>
        <w:t>Who:</w:t>
      </w:r>
      <w:r w:rsidR="00BB46AC">
        <w:rPr>
          <w:rFonts w:ascii="Cambria" w:hAnsi="Cambria"/>
          <w:b/>
        </w:rPr>
        <w:t xml:space="preserve"> </w:t>
      </w:r>
      <w:r w:rsidRPr="001B5EE7">
        <w:rPr>
          <w:rFonts w:ascii="Cambria" w:hAnsi="Cambria"/>
        </w:rPr>
        <w:t xml:space="preserve">We work with women and their children who have </w:t>
      </w:r>
      <w:r w:rsidR="00413E45">
        <w:rPr>
          <w:rFonts w:ascii="Cambria" w:hAnsi="Cambria"/>
        </w:rPr>
        <w:t xml:space="preserve">experienced </w:t>
      </w:r>
      <w:r w:rsidRPr="001B5EE7">
        <w:rPr>
          <w:rFonts w:ascii="Cambria" w:hAnsi="Cambria"/>
        </w:rPr>
        <w:t>or who are experiencing domestic violence. Domestic violence involves one person dominating and controlling another person in a relationship. This can include a range of power and control tactics and may not always involve physical violence</w:t>
      </w:r>
      <w:r w:rsidRPr="001B5EE7">
        <w:rPr>
          <w:rStyle w:val="Emphasis"/>
          <w:rFonts w:ascii="Cambria" w:hAnsi="Cambria"/>
          <w:i w:val="0"/>
        </w:rPr>
        <w:t xml:space="preserve">; </w:t>
      </w:r>
      <w:r>
        <w:rPr>
          <w:rStyle w:val="Emphasis"/>
          <w:rFonts w:ascii="Cambria" w:hAnsi="Cambria"/>
          <w:i w:val="0"/>
        </w:rPr>
        <w:t>the abuse does not</w:t>
      </w:r>
      <w:r w:rsidRPr="001B5EE7">
        <w:rPr>
          <w:rStyle w:val="Emphasis"/>
          <w:rFonts w:ascii="Cambria" w:hAnsi="Cambria"/>
          <w:i w:val="0"/>
        </w:rPr>
        <w:t xml:space="preserve"> have to be physical violence for someone to access our service.</w:t>
      </w:r>
      <w:r w:rsidR="004A5144">
        <w:rPr>
          <w:rStyle w:val="Emphasis"/>
          <w:rFonts w:ascii="Cambria" w:hAnsi="Cambria"/>
          <w:i w:val="0"/>
        </w:rPr>
        <w:t xml:space="preserve"> </w:t>
      </w:r>
      <w:r w:rsidRPr="001B5EE7">
        <w:rPr>
          <w:rFonts w:ascii="Cambria" w:hAnsi="Cambria"/>
        </w:rPr>
        <w:t xml:space="preserve">The women we work with are from a range of </w:t>
      </w:r>
      <w:r w:rsidRPr="001B5EE7">
        <w:rPr>
          <w:rStyle w:val="st"/>
          <w:rFonts w:ascii="Cambria" w:hAnsi="Cambria"/>
        </w:rPr>
        <w:t xml:space="preserve">ages, </w:t>
      </w:r>
      <w:r w:rsidRPr="001B5EE7">
        <w:rPr>
          <w:rStyle w:val="Emphasis"/>
          <w:rFonts w:ascii="Cambria" w:hAnsi="Cambria"/>
          <w:i w:val="0"/>
        </w:rPr>
        <w:t>ethnicities</w:t>
      </w:r>
      <w:r w:rsidRPr="001B5EE7">
        <w:rPr>
          <w:rStyle w:val="st"/>
          <w:rFonts w:ascii="Cambria" w:hAnsi="Cambria"/>
        </w:rPr>
        <w:t xml:space="preserve">, sexual orientations, </w:t>
      </w:r>
      <w:r w:rsidR="00413E45">
        <w:rPr>
          <w:rStyle w:val="st"/>
          <w:rFonts w:ascii="Cambria" w:hAnsi="Cambria"/>
        </w:rPr>
        <w:t xml:space="preserve">and </w:t>
      </w:r>
      <w:r w:rsidRPr="001B5EE7">
        <w:rPr>
          <w:rStyle w:val="st"/>
          <w:rFonts w:ascii="Cambria" w:hAnsi="Cambria"/>
        </w:rPr>
        <w:t xml:space="preserve">socio-economic </w:t>
      </w:r>
      <w:r w:rsidRPr="001B5EE7">
        <w:rPr>
          <w:rStyle w:val="Emphasis"/>
          <w:rFonts w:ascii="Cambria" w:hAnsi="Cambria"/>
          <w:i w:val="0"/>
        </w:rPr>
        <w:t>backgrounds</w:t>
      </w:r>
      <w:r w:rsidRPr="001B5EE7">
        <w:rPr>
          <w:rStyle w:val="Emphasis"/>
          <w:rFonts w:ascii="Cambria" w:hAnsi="Cambria"/>
        </w:rPr>
        <w:t xml:space="preserve">. </w:t>
      </w:r>
      <w:r w:rsidRPr="001B5EE7">
        <w:rPr>
          <w:rStyle w:val="Emphasis"/>
          <w:rFonts w:ascii="Cambria" w:hAnsi="Cambria"/>
          <w:i w:val="0"/>
          <w:color w:val="FF0000"/>
        </w:rPr>
        <w:t xml:space="preserve"> </w:t>
      </w:r>
    </w:p>
    <w:p w:rsidR="00D239CF" w:rsidRPr="001B5EE7" w:rsidRDefault="00D239CF" w:rsidP="00D239CF">
      <w:pPr>
        <w:rPr>
          <w:rStyle w:val="Emphasis"/>
          <w:rFonts w:ascii="Cambria" w:hAnsi="Cambria"/>
          <w:i w:val="0"/>
          <w:color w:val="FF0000"/>
        </w:rPr>
      </w:pPr>
    </w:p>
    <w:p w:rsidR="00D239CF" w:rsidRPr="001B5EE7" w:rsidRDefault="00D239CF" w:rsidP="00D239CF">
      <w:pPr>
        <w:rPr>
          <w:rFonts w:ascii="Cambria" w:hAnsi="Cambria"/>
        </w:rPr>
      </w:pPr>
      <w:r w:rsidRPr="001B5EE7">
        <w:rPr>
          <w:rFonts w:ascii="Cambria" w:hAnsi="Cambria"/>
          <w:b/>
        </w:rPr>
        <w:t>Where:</w:t>
      </w:r>
      <w:r w:rsidR="00BB46AC">
        <w:rPr>
          <w:rFonts w:ascii="Cambria" w:hAnsi="Cambria"/>
          <w:b/>
        </w:rPr>
        <w:t xml:space="preserve"> </w:t>
      </w:r>
      <w:r w:rsidRPr="001B5EE7">
        <w:rPr>
          <w:rFonts w:ascii="Cambria" w:hAnsi="Cambria"/>
        </w:rPr>
        <w:t>The area we cover is Wellingt</w:t>
      </w:r>
      <w:r w:rsidR="001529F0">
        <w:rPr>
          <w:rFonts w:ascii="Cambria" w:hAnsi="Cambria"/>
        </w:rPr>
        <w:t>on city and surrounding suburbs</w:t>
      </w:r>
      <w:r w:rsidRPr="001B5EE7">
        <w:rPr>
          <w:rFonts w:ascii="Cambria" w:hAnsi="Cambria"/>
        </w:rPr>
        <w:t xml:space="preserve"> up to but not including</w:t>
      </w:r>
      <w:r w:rsidR="001529F0">
        <w:rPr>
          <w:rFonts w:ascii="Cambria" w:hAnsi="Cambria"/>
        </w:rPr>
        <w:t>;</w:t>
      </w:r>
      <w:r w:rsidRPr="001B5EE7">
        <w:rPr>
          <w:rFonts w:ascii="Cambria" w:hAnsi="Cambria"/>
        </w:rPr>
        <w:t xml:space="preserve"> Newlands/Johnsonville which is covered by Porirua Refuges and Petone which is covered by Hutt Refuges. </w:t>
      </w:r>
    </w:p>
    <w:p w:rsidR="00D239CF" w:rsidRPr="001B5EE7" w:rsidRDefault="00D239CF" w:rsidP="00D239CF">
      <w:pPr>
        <w:rPr>
          <w:rFonts w:ascii="Cambria" w:hAnsi="Cambria"/>
        </w:rPr>
      </w:pPr>
    </w:p>
    <w:p w:rsidR="00D239CF" w:rsidRPr="001B5EE7" w:rsidRDefault="00D239CF" w:rsidP="00BB46AC">
      <w:pPr>
        <w:rPr>
          <w:rFonts w:ascii="Cambria" w:hAnsi="Cambria" w:cs="Calibri"/>
        </w:rPr>
      </w:pPr>
      <w:r w:rsidRPr="001B5EE7">
        <w:rPr>
          <w:rFonts w:ascii="Cambria" w:hAnsi="Cambria"/>
          <w:b/>
        </w:rPr>
        <w:t xml:space="preserve">How: </w:t>
      </w:r>
      <w:r w:rsidRPr="001B5EE7">
        <w:rPr>
          <w:rFonts w:ascii="Cambria" w:hAnsi="Cambria" w:cs="Calibri"/>
        </w:rPr>
        <w:t xml:space="preserve">Wellington Women’s Refuge provides support, information and advocacy to survivors of domestic violence; walking alongside and empowering them to make safe decisions for their future. We believe in women making their own decisions and don’t put pressure on them to take steps they are not ready to or don’t want to. We will refer to other agencies as required and </w:t>
      </w:r>
      <w:r w:rsidR="00BB46AC">
        <w:rPr>
          <w:rFonts w:ascii="Cambria" w:hAnsi="Cambria" w:cs="Calibri"/>
        </w:rPr>
        <w:t>advocate</w:t>
      </w:r>
      <w:r w:rsidRPr="001B5EE7">
        <w:rPr>
          <w:rFonts w:ascii="Cambria" w:hAnsi="Cambria" w:cs="Calibri"/>
        </w:rPr>
        <w:t xml:space="preserve"> with services such as police, lawyers, courts, housing, Work &amp; Income. We provide women and their children with the option of a safe place to stay, and also support women and their children in the community. We operate a community office and a 24 hour crisis telephone line assisted by a roster of volunteers responding to the crisis line outside working hours.  </w:t>
      </w:r>
    </w:p>
    <w:p w:rsidR="00D239CF" w:rsidRPr="001B5EE7" w:rsidRDefault="00D239CF" w:rsidP="00D239CF">
      <w:pPr>
        <w:pStyle w:val="BodyText"/>
        <w:rPr>
          <w:rFonts w:ascii="Cambria" w:hAnsi="Cambria" w:cs="Calibri"/>
        </w:rPr>
      </w:pPr>
    </w:p>
    <w:p w:rsidR="00D239CF" w:rsidRDefault="00D239CF" w:rsidP="00D239CF">
      <w:pPr>
        <w:rPr>
          <w:rFonts w:ascii="Cambria" w:hAnsi="Cambria"/>
          <w:b/>
        </w:rPr>
      </w:pPr>
      <w:r>
        <w:rPr>
          <w:rFonts w:ascii="Cambria" w:hAnsi="Cambria"/>
          <w:b/>
        </w:rPr>
        <w:t>Structure:</w:t>
      </w:r>
      <w:r w:rsidR="00BB46AC">
        <w:rPr>
          <w:rFonts w:ascii="Cambria" w:hAnsi="Cambria"/>
          <w:b/>
        </w:rPr>
        <w:t xml:space="preserve"> </w:t>
      </w:r>
      <w:r>
        <w:rPr>
          <w:rFonts w:ascii="Cambria" w:hAnsi="Cambria"/>
        </w:rPr>
        <w:t xml:space="preserve">We operate under a collective structure made up of paid and volunteer advocates. </w:t>
      </w:r>
      <w:r w:rsidR="00A1334F">
        <w:rPr>
          <w:rFonts w:ascii="Cambria" w:hAnsi="Cambria"/>
        </w:rPr>
        <w:t xml:space="preserve">Our team of 8 paid </w:t>
      </w:r>
      <w:r w:rsidR="004A5144">
        <w:rPr>
          <w:rFonts w:ascii="Cambria" w:hAnsi="Cambria"/>
        </w:rPr>
        <w:t>staff are</w:t>
      </w:r>
      <w:r w:rsidR="00A1334F">
        <w:rPr>
          <w:rFonts w:ascii="Cambria" w:hAnsi="Cambria"/>
        </w:rPr>
        <w:t xml:space="preserve"> co-ordinated by our Staff Support Manager and our team of around 20 volunteers </w:t>
      </w:r>
      <w:r w:rsidR="004A5144">
        <w:rPr>
          <w:rFonts w:ascii="Cambria" w:hAnsi="Cambria"/>
        </w:rPr>
        <w:t>are</w:t>
      </w:r>
      <w:r w:rsidR="00A1334F">
        <w:rPr>
          <w:rFonts w:ascii="Cambria" w:hAnsi="Cambria"/>
        </w:rPr>
        <w:t xml:space="preserve"> co-ordinated by our Volunteer Coordinator. </w:t>
      </w:r>
      <w:r w:rsidR="009E1E6B">
        <w:rPr>
          <w:rFonts w:ascii="Cambria" w:hAnsi="Cambria"/>
        </w:rPr>
        <w:t>Within</w:t>
      </w:r>
      <w:r w:rsidR="004A5144">
        <w:rPr>
          <w:rFonts w:ascii="Cambria" w:hAnsi="Cambria"/>
        </w:rPr>
        <w:t xml:space="preserve"> our collective w</w:t>
      </w:r>
      <w:r w:rsidR="00A1334F">
        <w:rPr>
          <w:rFonts w:ascii="Cambria" w:hAnsi="Cambria"/>
        </w:rPr>
        <w:t>e have subcommittee’s (</w:t>
      </w:r>
      <w:r w:rsidR="004A5144">
        <w:rPr>
          <w:rFonts w:ascii="Cambria" w:hAnsi="Cambria"/>
        </w:rPr>
        <w:t xml:space="preserve">these </w:t>
      </w:r>
      <w:r w:rsidR="00A1334F">
        <w:rPr>
          <w:rFonts w:ascii="Cambria" w:hAnsi="Cambria"/>
        </w:rPr>
        <w:t>includ</w:t>
      </w:r>
      <w:r w:rsidR="004A5144">
        <w:rPr>
          <w:rFonts w:ascii="Cambria" w:hAnsi="Cambria"/>
        </w:rPr>
        <w:t>e</w:t>
      </w:r>
      <w:r w:rsidR="00A1334F">
        <w:rPr>
          <w:rFonts w:ascii="Cambria" w:hAnsi="Cambria"/>
        </w:rPr>
        <w:t xml:space="preserve"> employment, finance, </w:t>
      </w:r>
      <w:r w:rsidR="00BA662E">
        <w:rPr>
          <w:rFonts w:ascii="Cambria" w:hAnsi="Cambria"/>
        </w:rPr>
        <w:t>v</w:t>
      </w:r>
      <w:r w:rsidR="00A1334F">
        <w:rPr>
          <w:rFonts w:ascii="Cambria" w:hAnsi="Cambria"/>
        </w:rPr>
        <w:t>olunteer</w:t>
      </w:r>
      <w:r w:rsidR="00BA662E">
        <w:rPr>
          <w:rFonts w:ascii="Cambria" w:hAnsi="Cambria"/>
        </w:rPr>
        <w:t>, fundraising and political</w:t>
      </w:r>
      <w:r w:rsidR="00A1334F">
        <w:rPr>
          <w:rFonts w:ascii="Cambria" w:hAnsi="Cambria"/>
        </w:rPr>
        <w:t>)</w:t>
      </w:r>
      <w:r w:rsidR="00BB46AC">
        <w:rPr>
          <w:rFonts w:ascii="Cambria" w:hAnsi="Cambria"/>
        </w:rPr>
        <w:t>; these subcommittees</w:t>
      </w:r>
      <w:r w:rsidR="00A1334F">
        <w:rPr>
          <w:rFonts w:ascii="Cambria" w:hAnsi="Cambria"/>
        </w:rPr>
        <w:t xml:space="preserve"> </w:t>
      </w:r>
      <w:r w:rsidR="00BA662E">
        <w:rPr>
          <w:rFonts w:ascii="Cambria" w:hAnsi="Cambria"/>
        </w:rPr>
        <w:t>have</w:t>
      </w:r>
      <w:r w:rsidR="00BB46AC">
        <w:rPr>
          <w:rFonts w:ascii="Cambria" w:hAnsi="Cambria"/>
        </w:rPr>
        <w:t xml:space="preserve"> </w:t>
      </w:r>
      <w:r w:rsidR="00886DF8">
        <w:rPr>
          <w:rFonts w:ascii="Cambria" w:hAnsi="Cambria"/>
        </w:rPr>
        <w:t xml:space="preserve">delegated </w:t>
      </w:r>
      <w:r w:rsidR="00BA662E">
        <w:rPr>
          <w:rFonts w:ascii="Cambria" w:hAnsi="Cambria"/>
        </w:rPr>
        <w:t>roles on which they</w:t>
      </w:r>
      <w:r w:rsidR="00D572E2">
        <w:rPr>
          <w:rFonts w:ascii="Cambria" w:hAnsi="Cambria"/>
        </w:rPr>
        <w:t xml:space="preserve"> report back to </w:t>
      </w:r>
      <w:r w:rsidR="00886DF8">
        <w:rPr>
          <w:rFonts w:ascii="Cambria" w:hAnsi="Cambria"/>
        </w:rPr>
        <w:t>the collective.</w:t>
      </w:r>
      <w:r w:rsidR="004A5144">
        <w:rPr>
          <w:rFonts w:ascii="Cambria" w:hAnsi="Cambria"/>
        </w:rPr>
        <w:t xml:space="preserve"> Because we recognise the abuse of power as a root cause of violence our organisational values are based on an anti-oppression </w:t>
      </w:r>
      <w:r w:rsidR="001529F0">
        <w:rPr>
          <w:rFonts w:ascii="Cambria" w:hAnsi="Cambria"/>
        </w:rPr>
        <w:t>philosophy</w:t>
      </w:r>
      <w:r w:rsidR="004A5144">
        <w:rPr>
          <w:rFonts w:ascii="Cambria" w:hAnsi="Cambria"/>
        </w:rPr>
        <w:t xml:space="preserve">. </w:t>
      </w:r>
    </w:p>
    <w:p w:rsidR="00D239CF" w:rsidRDefault="00D239CF" w:rsidP="00D239CF">
      <w:pPr>
        <w:rPr>
          <w:rFonts w:ascii="Cambria" w:hAnsi="Cambria"/>
          <w:b/>
        </w:rPr>
      </w:pPr>
    </w:p>
    <w:p w:rsidR="00D239CF" w:rsidRDefault="00D239CF" w:rsidP="00D239CF">
      <w:pPr>
        <w:rPr>
          <w:rFonts w:ascii="Cambria" w:hAnsi="Cambria"/>
        </w:rPr>
      </w:pPr>
      <w:r w:rsidRPr="001B5EE7">
        <w:rPr>
          <w:rFonts w:ascii="Cambria" w:hAnsi="Cambria"/>
          <w:b/>
        </w:rPr>
        <w:t>How to refer:</w:t>
      </w:r>
      <w:r w:rsidR="00BB46AC">
        <w:rPr>
          <w:rFonts w:ascii="Cambria" w:hAnsi="Cambria"/>
          <w:b/>
        </w:rPr>
        <w:t xml:space="preserve"> </w:t>
      </w:r>
      <w:r w:rsidRPr="001B5EE7">
        <w:rPr>
          <w:rFonts w:ascii="Cambria" w:hAnsi="Cambria"/>
        </w:rPr>
        <w:t xml:space="preserve">We are a free and accessible </w:t>
      </w:r>
      <w:r w:rsidR="005B0A80" w:rsidRPr="001B5EE7">
        <w:rPr>
          <w:rFonts w:ascii="Cambria" w:hAnsi="Cambria"/>
        </w:rPr>
        <w:t>service;</w:t>
      </w:r>
      <w:r w:rsidRPr="001B5EE7">
        <w:rPr>
          <w:rFonts w:ascii="Cambria" w:hAnsi="Cambria"/>
        </w:rPr>
        <w:t xml:space="preserve"> we don’t have waiting lists for our crisis and social work support services. We take self referrals as well as those that come from other people such as agencies, police, family and friends.  To make a referral simply phone the crisis line or office.</w:t>
      </w:r>
    </w:p>
    <w:p w:rsidR="00D239CF" w:rsidRDefault="00D239CF" w:rsidP="00D239CF">
      <w:pPr>
        <w:rPr>
          <w:rFonts w:ascii="Cambria" w:hAnsi="Cambria"/>
        </w:rPr>
      </w:pPr>
    </w:p>
    <w:p w:rsidR="00D239CF" w:rsidRPr="001B5EE7" w:rsidRDefault="00D239CF" w:rsidP="00D239CF">
      <w:pPr>
        <w:rPr>
          <w:rFonts w:ascii="Cambria" w:hAnsi="Cambria"/>
        </w:rPr>
      </w:pPr>
    </w:p>
    <w:p w:rsidR="00992A12" w:rsidRDefault="00992A12" w:rsidP="00F7534C">
      <w:pPr>
        <w:rPr>
          <w:rFonts w:asciiTheme="minorHAnsi" w:hAnsiTheme="minorHAnsi"/>
        </w:rPr>
      </w:pPr>
    </w:p>
    <w:p w:rsidR="00413E45" w:rsidRDefault="00413E45" w:rsidP="00F7534C">
      <w:pPr>
        <w:rPr>
          <w:rFonts w:asciiTheme="minorHAnsi" w:hAnsiTheme="minorHAnsi"/>
        </w:rPr>
      </w:pPr>
    </w:p>
    <w:p w:rsidR="00413E45" w:rsidRDefault="00413E45" w:rsidP="00F7534C">
      <w:pPr>
        <w:rPr>
          <w:rFonts w:asciiTheme="minorHAnsi" w:hAnsiTheme="minorHAnsi"/>
        </w:rPr>
      </w:pPr>
    </w:p>
    <w:p w:rsidR="00886DF8" w:rsidRPr="00CD73B7" w:rsidRDefault="00886DF8" w:rsidP="00886DF8">
      <w:pPr>
        <w:pStyle w:val="Heading1"/>
        <w:spacing w:before="0" w:after="0"/>
        <w:jc w:val="center"/>
        <w:rPr>
          <w:rFonts w:ascii="Cambria" w:hAnsi="Cambria"/>
          <w:b w:val="0"/>
          <w:color w:val="1F497D"/>
          <w:sz w:val="36"/>
          <w:szCs w:val="36"/>
          <w:u w:val="single"/>
        </w:rPr>
      </w:pPr>
      <w:r w:rsidRPr="00CD73B7">
        <w:rPr>
          <w:rFonts w:ascii="Cambria" w:hAnsi="Cambria"/>
          <w:b w:val="0"/>
          <w:color w:val="1F497D"/>
          <w:sz w:val="36"/>
          <w:szCs w:val="36"/>
          <w:u w:val="single"/>
        </w:rPr>
        <w:lastRenderedPageBreak/>
        <w:t>Support &amp; Advocacy Services</w:t>
      </w:r>
    </w:p>
    <w:p w:rsidR="00D239CF" w:rsidRPr="00CD73B7" w:rsidRDefault="00413E45" w:rsidP="00B24E2C">
      <w:pPr>
        <w:jc w:val="center"/>
        <w:rPr>
          <w:rFonts w:ascii="Cambria" w:hAnsi="Cambria"/>
          <w:color w:val="1F497D" w:themeColor="text2"/>
          <w:sz w:val="36"/>
          <w:szCs w:val="36"/>
          <w:u w:val="single"/>
        </w:rPr>
      </w:pPr>
      <w:r>
        <w:rPr>
          <w:rFonts w:ascii="Cambria" w:hAnsi="Cambria"/>
          <w:color w:val="1F497D" w:themeColor="text2"/>
          <w:sz w:val="36"/>
          <w:szCs w:val="36"/>
          <w:u w:val="single"/>
        </w:rPr>
        <w:t>Community S</w:t>
      </w:r>
      <w:r w:rsidR="00B24E2C" w:rsidRPr="00CD73B7">
        <w:rPr>
          <w:rFonts w:ascii="Cambria" w:hAnsi="Cambria"/>
          <w:color w:val="1F497D" w:themeColor="text2"/>
          <w:sz w:val="36"/>
          <w:szCs w:val="36"/>
          <w:u w:val="single"/>
        </w:rPr>
        <w:t>ervices</w:t>
      </w:r>
    </w:p>
    <w:p w:rsidR="009D2362" w:rsidRDefault="009D2362" w:rsidP="00F7534C">
      <w:pPr>
        <w:rPr>
          <w:rFonts w:asciiTheme="minorHAnsi" w:hAnsiTheme="minorHAnsi"/>
        </w:rPr>
      </w:pPr>
    </w:p>
    <w:p w:rsidR="009D2362" w:rsidRDefault="009D2362" w:rsidP="00F7534C">
      <w:pPr>
        <w:rPr>
          <w:rFonts w:asciiTheme="minorHAnsi" w:hAnsiTheme="minorHAnsi"/>
        </w:rPr>
      </w:pPr>
      <w:r>
        <w:rPr>
          <w:rFonts w:ascii="Cambria" w:hAnsi="Cambria" w:cs="Arial"/>
          <w:i/>
        </w:rPr>
        <w:t>O</w:t>
      </w:r>
      <w:r w:rsidRPr="00B53914">
        <w:rPr>
          <w:rFonts w:ascii="Cambria" w:hAnsi="Cambria" w:cs="Arial"/>
          <w:i/>
        </w:rPr>
        <w:t xml:space="preserve">ur community office based in Cadbury House, 60 Ghuznee St </w:t>
      </w:r>
      <w:r w:rsidR="004F0BF1">
        <w:rPr>
          <w:rFonts w:ascii="Cambria" w:hAnsi="Cambria" w:cs="Arial"/>
          <w:i/>
        </w:rPr>
        <w:t>is</w:t>
      </w:r>
      <w:r w:rsidRPr="00B53914">
        <w:rPr>
          <w:rFonts w:ascii="Cambria" w:hAnsi="Cambria" w:cs="Arial"/>
          <w:i/>
        </w:rPr>
        <w:t xml:space="preserve"> open 9-5 weekdays. The office is easily accessible to clients and is a base for enquiries from the public, support work with clients, meetings, education and programme work. </w:t>
      </w:r>
      <w:r>
        <w:rPr>
          <w:rFonts w:asciiTheme="minorHAnsi" w:hAnsiTheme="minorHAnsi"/>
        </w:rPr>
        <w:br w:type="textWrapping" w:clear="all"/>
      </w:r>
    </w:p>
    <w:p w:rsidR="001529F0" w:rsidRDefault="001529F0" w:rsidP="001529F0">
      <w:pPr>
        <w:jc w:val="center"/>
        <w:rPr>
          <w:rFonts w:asciiTheme="majorHAnsi" w:hAnsiTheme="majorHAnsi"/>
        </w:rPr>
      </w:pPr>
      <w:r w:rsidRPr="009D2362">
        <w:rPr>
          <w:rFonts w:asciiTheme="majorHAnsi" w:hAnsiTheme="majorHAnsi"/>
          <w:noProof/>
          <w:lang w:eastAsia="en-NZ"/>
        </w:rPr>
        <w:drawing>
          <wp:inline distT="0" distB="0" distL="0" distR="0">
            <wp:extent cx="4914900" cy="2245760"/>
            <wp:effectExtent l="19050" t="0" r="0" b="0"/>
            <wp:docPr id="7" name="Picture 4" descr="C:\Documents and Settings\User\My Documents\Photo's off camera\community advocat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Photo's off camera\community advocates 001.jpg"/>
                    <pic:cNvPicPr>
                      <a:picLocks noChangeAspect="1" noChangeArrowheads="1"/>
                    </pic:cNvPicPr>
                  </pic:nvPicPr>
                  <pic:blipFill>
                    <a:blip r:embed="rId11" cstate="print"/>
                    <a:srcRect/>
                    <a:stretch>
                      <a:fillRect/>
                    </a:stretch>
                  </pic:blipFill>
                  <pic:spPr bwMode="auto">
                    <a:xfrm>
                      <a:off x="0" y="0"/>
                      <a:ext cx="4924581" cy="2250184"/>
                    </a:xfrm>
                    <a:prstGeom prst="rect">
                      <a:avLst/>
                    </a:prstGeom>
                    <a:noFill/>
                    <a:ln w="9525">
                      <a:noFill/>
                      <a:miter lim="800000"/>
                      <a:headEnd/>
                      <a:tailEnd/>
                    </a:ln>
                  </pic:spPr>
                </pic:pic>
              </a:graphicData>
            </a:graphic>
          </wp:inline>
        </w:drawing>
      </w:r>
    </w:p>
    <w:p w:rsidR="001529F0" w:rsidRDefault="001529F0" w:rsidP="001529F0">
      <w:pPr>
        <w:pStyle w:val="NormalWeb"/>
        <w:jc w:val="center"/>
        <w:rPr>
          <w:rFonts w:ascii="Cambria" w:hAnsi="Cambria"/>
          <w:i/>
        </w:rPr>
      </w:pPr>
      <w:r>
        <w:rPr>
          <w:rFonts w:ascii="Cambria" w:hAnsi="Cambria"/>
          <w:i/>
        </w:rPr>
        <w:t>Our three community social workers Kyla Lyons, Rita Harris and Hayley Burns</w:t>
      </w:r>
    </w:p>
    <w:p w:rsidR="00560E94" w:rsidRPr="0012532A" w:rsidRDefault="00EF004A" w:rsidP="0012532A">
      <w:pPr>
        <w:pStyle w:val="Heading1"/>
        <w:spacing w:before="0" w:after="0"/>
        <w:rPr>
          <w:rFonts w:ascii="Cambria" w:hAnsi="Cambria"/>
          <w:b w:val="0"/>
          <w:sz w:val="24"/>
          <w:szCs w:val="24"/>
        </w:rPr>
      </w:pPr>
      <w:r w:rsidRPr="00EF004A">
        <w:rPr>
          <w:rFonts w:ascii="Cambria" w:hAnsi="Cambria"/>
          <w:b w:val="0"/>
          <w:sz w:val="24"/>
          <w:szCs w:val="24"/>
        </w:rPr>
        <w:t xml:space="preserve">Over the past year, Wellington Women’s Refuge has supported </w:t>
      </w:r>
      <w:r w:rsidRPr="00CD4C64">
        <w:rPr>
          <w:rFonts w:ascii="Cambria" w:hAnsi="Cambria"/>
          <w:color w:val="1F497D" w:themeColor="text2"/>
          <w:sz w:val="24"/>
          <w:szCs w:val="24"/>
        </w:rPr>
        <w:t xml:space="preserve">210 women </w:t>
      </w:r>
      <w:r w:rsidR="00AF4162" w:rsidRPr="00CD4C64">
        <w:rPr>
          <w:rFonts w:ascii="Cambria" w:hAnsi="Cambria"/>
          <w:color w:val="1F497D" w:themeColor="text2"/>
          <w:sz w:val="24"/>
          <w:szCs w:val="24"/>
        </w:rPr>
        <w:t>and</w:t>
      </w:r>
      <w:r w:rsidRPr="00CD4C64">
        <w:rPr>
          <w:rFonts w:ascii="Cambria" w:hAnsi="Cambria"/>
          <w:color w:val="1F497D" w:themeColor="text2"/>
          <w:sz w:val="24"/>
          <w:szCs w:val="24"/>
        </w:rPr>
        <w:t xml:space="preserve"> 256 children </w:t>
      </w:r>
      <w:r>
        <w:rPr>
          <w:rFonts w:ascii="Cambria" w:hAnsi="Cambria"/>
          <w:b w:val="0"/>
          <w:sz w:val="24"/>
          <w:szCs w:val="24"/>
        </w:rPr>
        <w:t xml:space="preserve">as community </w:t>
      </w:r>
      <w:r w:rsidR="004F0BF1">
        <w:rPr>
          <w:rFonts w:ascii="Cambria" w:hAnsi="Cambria"/>
          <w:b w:val="0"/>
          <w:sz w:val="24"/>
          <w:szCs w:val="24"/>
        </w:rPr>
        <w:t>clients;</w:t>
      </w:r>
      <w:r>
        <w:rPr>
          <w:rFonts w:ascii="Cambria" w:hAnsi="Cambria"/>
          <w:b w:val="0"/>
          <w:sz w:val="24"/>
          <w:szCs w:val="24"/>
        </w:rPr>
        <w:t xml:space="preserve"> this is on a par with</w:t>
      </w:r>
      <w:r w:rsidR="004F0BF1">
        <w:rPr>
          <w:rFonts w:ascii="Cambria" w:hAnsi="Cambria"/>
          <w:b w:val="0"/>
          <w:sz w:val="24"/>
          <w:szCs w:val="24"/>
        </w:rPr>
        <w:t xml:space="preserve"> the previous year for women and a slight increase for</w:t>
      </w:r>
      <w:r w:rsidRPr="00EF004A">
        <w:rPr>
          <w:rFonts w:ascii="Cambria" w:hAnsi="Cambria"/>
          <w:b w:val="0"/>
          <w:sz w:val="24"/>
          <w:szCs w:val="24"/>
        </w:rPr>
        <w:t xml:space="preserve"> children.  </w:t>
      </w:r>
      <w:r w:rsidR="00B53914" w:rsidRPr="0012532A">
        <w:rPr>
          <w:rFonts w:ascii="Cambria" w:hAnsi="Cambria"/>
          <w:b w:val="0"/>
          <w:sz w:val="24"/>
          <w:szCs w:val="24"/>
        </w:rPr>
        <w:t>O</w:t>
      </w:r>
      <w:r w:rsidRPr="0012532A">
        <w:rPr>
          <w:rFonts w:ascii="Cambria" w:hAnsi="Cambria"/>
          <w:b w:val="0"/>
          <w:sz w:val="24"/>
          <w:szCs w:val="24"/>
        </w:rPr>
        <w:t xml:space="preserve">ur social workers carry high workloads </w:t>
      </w:r>
      <w:r w:rsidR="00B53914" w:rsidRPr="0012532A">
        <w:rPr>
          <w:rFonts w:ascii="Cambria" w:hAnsi="Cambria"/>
          <w:b w:val="0"/>
          <w:sz w:val="24"/>
          <w:szCs w:val="24"/>
        </w:rPr>
        <w:t xml:space="preserve">with a steady demand for service. </w:t>
      </w:r>
      <w:r w:rsidR="009D2362" w:rsidRPr="0012532A">
        <w:rPr>
          <w:rFonts w:ascii="Cambria" w:hAnsi="Cambria"/>
          <w:b w:val="0"/>
          <w:sz w:val="24"/>
          <w:szCs w:val="24"/>
        </w:rPr>
        <w:t>O</w:t>
      </w:r>
      <w:r w:rsidRPr="0012532A">
        <w:rPr>
          <w:rFonts w:ascii="Cambria" w:hAnsi="Cambria"/>
          <w:b w:val="0"/>
          <w:sz w:val="24"/>
          <w:szCs w:val="24"/>
        </w:rPr>
        <w:t xml:space="preserve">ur community clients may </w:t>
      </w:r>
      <w:r w:rsidR="009D2362" w:rsidRPr="0012532A">
        <w:rPr>
          <w:rFonts w:ascii="Cambria" w:hAnsi="Cambria"/>
          <w:b w:val="0"/>
          <w:sz w:val="24"/>
          <w:szCs w:val="24"/>
        </w:rPr>
        <w:t xml:space="preserve">still be in an abusive relationship, </w:t>
      </w:r>
      <w:r w:rsidRPr="0012532A">
        <w:rPr>
          <w:rFonts w:ascii="Cambria" w:hAnsi="Cambria"/>
          <w:b w:val="0"/>
          <w:sz w:val="24"/>
          <w:szCs w:val="24"/>
        </w:rPr>
        <w:t xml:space="preserve">have somewhere safe to stay, have </w:t>
      </w:r>
      <w:r w:rsidR="009D2362" w:rsidRPr="0012532A">
        <w:rPr>
          <w:rFonts w:ascii="Cambria" w:hAnsi="Cambria"/>
          <w:b w:val="0"/>
          <w:sz w:val="24"/>
          <w:szCs w:val="24"/>
        </w:rPr>
        <w:t xml:space="preserve">come out of the </w:t>
      </w:r>
      <w:r w:rsidRPr="0012532A">
        <w:rPr>
          <w:rFonts w:ascii="Cambria" w:hAnsi="Cambria"/>
          <w:b w:val="0"/>
          <w:sz w:val="24"/>
          <w:szCs w:val="24"/>
        </w:rPr>
        <w:t>safe-house, or the focus may be on remaining safe in their homes. Community clients are still very much in need of crucial ongoing support and advocacy. </w:t>
      </w:r>
    </w:p>
    <w:p w:rsidR="00560E94" w:rsidRPr="00EF004A" w:rsidRDefault="00560E94" w:rsidP="00EF004A">
      <w:pPr>
        <w:pStyle w:val="NormalWeb"/>
        <w:rPr>
          <w:rFonts w:ascii="Cambria" w:hAnsi="Cambria"/>
        </w:rPr>
      </w:pPr>
      <w:r>
        <w:rPr>
          <w:rFonts w:ascii="Cambria" w:hAnsi="Cambria"/>
        </w:rPr>
        <w:t xml:space="preserve">The </w:t>
      </w:r>
      <w:r w:rsidR="005F6DE3">
        <w:rPr>
          <w:rFonts w:ascii="Cambria" w:hAnsi="Cambria"/>
        </w:rPr>
        <w:t xml:space="preserve">service provided to </w:t>
      </w:r>
      <w:r>
        <w:rPr>
          <w:rFonts w:ascii="Cambria" w:hAnsi="Cambria"/>
        </w:rPr>
        <w:t>these clients includes a nonjudgmental</w:t>
      </w:r>
      <w:r w:rsidR="005F6DE3">
        <w:rPr>
          <w:rFonts w:ascii="Cambria" w:hAnsi="Cambria"/>
        </w:rPr>
        <w:t xml:space="preserve"> and</w:t>
      </w:r>
      <w:r>
        <w:rPr>
          <w:rFonts w:ascii="Cambria" w:hAnsi="Cambria"/>
        </w:rPr>
        <w:t xml:space="preserve"> confidential listening ear</w:t>
      </w:r>
      <w:r w:rsidR="005F6DE3">
        <w:rPr>
          <w:rFonts w:ascii="Cambria" w:hAnsi="Cambria"/>
        </w:rPr>
        <w:t>, information, referrals and safety planning. Also provided is support and advocacy with other agencies such as police, lawyers, housing, Work &amp; Income, and support through the court process.</w:t>
      </w:r>
    </w:p>
    <w:p w:rsidR="00014CBF" w:rsidRDefault="00EF004A" w:rsidP="00014CBF">
      <w:pPr>
        <w:pStyle w:val="NormalWeb"/>
        <w:rPr>
          <w:rFonts w:ascii="Cambria" w:hAnsi="Cambria" w:cs="Arial"/>
        </w:rPr>
      </w:pPr>
      <w:r w:rsidRPr="00EF004A">
        <w:rPr>
          <w:rFonts w:ascii="Cambria" w:hAnsi="Cambria" w:cs="Arial"/>
        </w:rPr>
        <w:t xml:space="preserve">The families we work with represent a diverse group of women and children from a variety of socio-economic and cultural backgrounds. These families show immense bravery and strength during a stressful and often traumatic time in their lives.  </w:t>
      </w:r>
      <w:r w:rsidR="009D2362">
        <w:rPr>
          <w:rFonts w:ascii="Cambria" w:hAnsi="Cambria" w:cs="Arial"/>
        </w:rPr>
        <w:t>T</w:t>
      </w:r>
      <w:r w:rsidRPr="00EF004A">
        <w:rPr>
          <w:rFonts w:ascii="Cambria" w:hAnsi="Cambria" w:cs="Arial"/>
        </w:rPr>
        <w:t>he majority of families who access Wellington Women’s Refuge do so through self-referrals and ma</w:t>
      </w:r>
      <w:r w:rsidR="001529F0">
        <w:rPr>
          <w:rFonts w:ascii="Cambria" w:hAnsi="Cambria" w:cs="Arial"/>
        </w:rPr>
        <w:t>n</w:t>
      </w:r>
      <w:r w:rsidRPr="00EF004A">
        <w:rPr>
          <w:rFonts w:ascii="Cambria" w:hAnsi="Cambria" w:cs="Arial"/>
        </w:rPr>
        <w:t xml:space="preserve">y </w:t>
      </w:r>
      <w:r w:rsidR="001529F0">
        <w:rPr>
          <w:rFonts w:ascii="Cambria" w:hAnsi="Cambria" w:cs="Arial"/>
        </w:rPr>
        <w:t>are</w:t>
      </w:r>
      <w:r w:rsidRPr="00EF004A">
        <w:rPr>
          <w:rFonts w:ascii="Cambria" w:hAnsi="Cambria" w:cs="Arial"/>
        </w:rPr>
        <w:t xml:space="preserve"> reaching out for the first time. </w:t>
      </w:r>
    </w:p>
    <w:p w:rsidR="0012532A" w:rsidRDefault="00042E41" w:rsidP="0012532A">
      <w:pPr>
        <w:pStyle w:val="NormalWeb"/>
        <w:rPr>
          <w:rFonts w:asciiTheme="majorHAnsi" w:hAnsiTheme="majorHAnsi"/>
          <w:b/>
          <w:color w:val="1F497D" w:themeColor="text2"/>
          <w:sz w:val="28"/>
          <w:szCs w:val="28"/>
        </w:rPr>
      </w:pPr>
      <w:r w:rsidRPr="00CD73B7">
        <w:rPr>
          <w:rFonts w:asciiTheme="majorHAnsi" w:hAnsiTheme="majorHAnsi"/>
          <w:b/>
          <w:color w:val="1F497D" w:themeColor="text2"/>
          <w:sz w:val="28"/>
          <w:szCs w:val="28"/>
        </w:rPr>
        <w:t>Community Client feedback forms 2011:</w:t>
      </w:r>
    </w:p>
    <w:p w:rsidR="00042E41" w:rsidRDefault="00042E41" w:rsidP="0012532A">
      <w:pPr>
        <w:pStyle w:val="NormalWeb"/>
        <w:rPr>
          <w:rFonts w:ascii="Cambria" w:hAnsi="Cambria"/>
          <w:b/>
          <w:i/>
          <w:color w:val="1F497D" w:themeColor="text2"/>
          <w:sz w:val="22"/>
          <w:szCs w:val="22"/>
        </w:rPr>
      </w:pPr>
      <w:r w:rsidRPr="001529F0">
        <w:rPr>
          <w:rFonts w:ascii="Cambria" w:hAnsi="Cambria"/>
          <w:b/>
          <w:i/>
          <w:color w:val="1F497D" w:themeColor="text2"/>
          <w:sz w:val="22"/>
          <w:szCs w:val="22"/>
        </w:rPr>
        <w:t>“I was very afraid to come and put it off for a long time but was pleasantly surprised at how good the service was. It was a lot better than I expected and I would totally recommend it”</w:t>
      </w:r>
    </w:p>
    <w:p w:rsidR="00626157" w:rsidRPr="001529F0" w:rsidRDefault="005814BD" w:rsidP="005814BD">
      <w:pPr>
        <w:pStyle w:val="NormalWeb"/>
        <w:rPr>
          <w:rFonts w:ascii="Cambria" w:hAnsi="Cambria"/>
          <w:b/>
          <w:i/>
          <w:color w:val="1F497D" w:themeColor="text2"/>
          <w:sz w:val="22"/>
          <w:szCs w:val="22"/>
        </w:rPr>
      </w:pPr>
      <w:r w:rsidRPr="001529F0">
        <w:rPr>
          <w:rFonts w:ascii="Cambria" w:hAnsi="Cambria"/>
          <w:b/>
          <w:i/>
          <w:color w:val="1F497D" w:themeColor="text2"/>
          <w:sz w:val="22"/>
          <w:szCs w:val="22"/>
        </w:rPr>
        <w:t>“I hadn’t reali</w:t>
      </w:r>
      <w:r>
        <w:rPr>
          <w:rFonts w:ascii="Cambria" w:hAnsi="Cambria"/>
          <w:b/>
          <w:i/>
          <w:color w:val="1F497D" w:themeColor="text2"/>
          <w:sz w:val="22"/>
          <w:szCs w:val="22"/>
        </w:rPr>
        <w:t>s</w:t>
      </w:r>
      <w:r w:rsidRPr="001529F0">
        <w:rPr>
          <w:rFonts w:ascii="Cambria" w:hAnsi="Cambria"/>
          <w:b/>
          <w:i/>
          <w:color w:val="1F497D" w:themeColor="text2"/>
          <w:sz w:val="22"/>
          <w:szCs w:val="22"/>
        </w:rPr>
        <w:t>ed how much I needed to talk to someone until I got there”</w:t>
      </w:r>
    </w:p>
    <w:p w:rsidR="00626157" w:rsidRPr="001529F0" w:rsidRDefault="00626157" w:rsidP="00042E41">
      <w:pPr>
        <w:pStyle w:val="NormalWeb"/>
        <w:spacing w:before="0" w:beforeAutospacing="0" w:after="0" w:afterAutospacing="0"/>
        <w:rPr>
          <w:rFonts w:ascii="Cambria" w:hAnsi="Cambria"/>
          <w:b/>
          <w:i/>
          <w:color w:val="1F497D" w:themeColor="text2"/>
          <w:sz w:val="22"/>
          <w:szCs w:val="22"/>
        </w:rPr>
      </w:pPr>
      <w:r w:rsidRPr="001529F0">
        <w:rPr>
          <w:rFonts w:ascii="Cambria" w:hAnsi="Cambria"/>
          <w:b/>
          <w:i/>
          <w:color w:val="1F497D" w:themeColor="text2"/>
          <w:sz w:val="22"/>
          <w:szCs w:val="22"/>
        </w:rPr>
        <w:t>“My assigned worker was very swift to get me all the services that I required”</w:t>
      </w:r>
    </w:p>
    <w:p w:rsidR="00626157" w:rsidRPr="001529F0" w:rsidRDefault="00626157" w:rsidP="00042E41">
      <w:pPr>
        <w:pStyle w:val="NormalWeb"/>
        <w:spacing w:before="0" w:beforeAutospacing="0" w:after="0" w:afterAutospacing="0"/>
        <w:rPr>
          <w:rFonts w:ascii="Cambria" w:hAnsi="Cambria"/>
          <w:b/>
          <w:i/>
          <w:color w:val="1F497D" w:themeColor="text2"/>
          <w:sz w:val="22"/>
          <w:szCs w:val="22"/>
        </w:rPr>
      </w:pPr>
    </w:p>
    <w:p w:rsidR="00626157" w:rsidRPr="001529F0" w:rsidRDefault="00626157" w:rsidP="00042E41">
      <w:pPr>
        <w:pStyle w:val="NormalWeb"/>
        <w:spacing w:before="0" w:beforeAutospacing="0" w:after="0" w:afterAutospacing="0"/>
        <w:rPr>
          <w:rFonts w:ascii="Cambria" w:hAnsi="Cambria"/>
          <w:b/>
          <w:i/>
          <w:color w:val="1F497D" w:themeColor="text2"/>
          <w:sz w:val="22"/>
          <w:szCs w:val="22"/>
        </w:rPr>
      </w:pPr>
      <w:r w:rsidRPr="001529F0">
        <w:rPr>
          <w:rFonts w:ascii="Cambria" w:hAnsi="Cambria"/>
          <w:b/>
          <w:i/>
          <w:color w:val="1F497D" w:themeColor="text2"/>
          <w:sz w:val="22"/>
          <w:szCs w:val="22"/>
        </w:rPr>
        <w:t xml:space="preserve">“I didn’t want to go into a safe-house so they were really supportive of helping me stay in my own home” </w:t>
      </w:r>
    </w:p>
    <w:p w:rsidR="00E61DAF" w:rsidRPr="001529F0" w:rsidRDefault="00E61DAF" w:rsidP="00042E41">
      <w:pPr>
        <w:pStyle w:val="NormalWeb"/>
        <w:spacing w:before="0" w:beforeAutospacing="0" w:after="0" w:afterAutospacing="0"/>
        <w:rPr>
          <w:rFonts w:ascii="Cambria" w:hAnsi="Cambria"/>
          <w:b/>
          <w:i/>
          <w:color w:val="1F497D" w:themeColor="text2"/>
          <w:sz w:val="22"/>
          <w:szCs w:val="22"/>
        </w:rPr>
      </w:pPr>
    </w:p>
    <w:p w:rsidR="00E61DAF" w:rsidRPr="001529F0" w:rsidRDefault="001529F0" w:rsidP="00042E41">
      <w:pPr>
        <w:pStyle w:val="NormalWeb"/>
        <w:spacing w:before="0" w:beforeAutospacing="0" w:after="0" w:afterAutospacing="0"/>
        <w:rPr>
          <w:rFonts w:ascii="Cambria" w:hAnsi="Cambria"/>
          <w:b/>
          <w:i/>
          <w:color w:val="1F497D" w:themeColor="text2"/>
          <w:sz w:val="22"/>
          <w:szCs w:val="22"/>
        </w:rPr>
      </w:pPr>
      <w:r>
        <w:rPr>
          <w:rFonts w:ascii="Cambria" w:hAnsi="Cambria"/>
          <w:b/>
          <w:i/>
          <w:color w:val="1F497D" w:themeColor="text2"/>
          <w:sz w:val="22"/>
          <w:szCs w:val="22"/>
        </w:rPr>
        <w:t>“T</w:t>
      </w:r>
      <w:r w:rsidR="00E61DAF" w:rsidRPr="001529F0">
        <w:rPr>
          <w:rFonts w:ascii="Cambria" w:hAnsi="Cambria"/>
          <w:b/>
          <w:i/>
          <w:color w:val="1F497D" w:themeColor="text2"/>
          <w:sz w:val="22"/>
          <w:szCs w:val="22"/>
        </w:rPr>
        <w:t xml:space="preserve">hey were non-judgmental and welcoming and they followed up”  </w:t>
      </w:r>
    </w:p>
    <w:p w:rsidR="00B24E2C" w:rsidRDefault="005B0A80" w:rsidP="00B24E2C">
      <w:pPr>
        <w:pStyle w:val="NormalWeb"/>
        <w:jc w:val="center"/>
        <w:rPr>
          <w:rFonts w:asciiTheme="majorHAnsi" w:hAnsiTheme="majorHAnsi"/>
          <w:color w:val="1F497D" w:themeColor="text2"/>
          <w:sz w:val="36"/>
          <w:szCs w:val="36"/>
          <w:u w:val="single"/>
        </w:rPr>
      </w:pPr>
      <w:r w:rsidRPr="00CD73B7">
        <w:rPr>
          <w:rFonts w:asciiTheme="majorHAnsi" w:hAnsiTheme="majorHAnsi"/>
          <w:color w:val="1F497D" w:themeColor="text2"/>
          <w:sz w:val="36"/>
          <w:szCs w:val="36"/>
          <w:u w:val="single"/>
        </w:rPr>
        <w:lastRenderedPageBreak/>
        <w:t>Safe-</w:t>
      </w:r>
      <w:r w:rsidR="00CD4C64" w:rsidRPr="00CD73B7">
        <w:rPr>
          <w:rFonts w:asciiTheme="majorHAnsi" w:hAnsiTheme="majorHAnsi"/>
          <w:color w:val="1F497D" w:themeColor="text2"/>
          <w:sz w:val="36"/>
          <w:szCs w:val="36"/>
          <w:u w:val="single"/>
        </w:rPr>
        <w:t>house S</w:t>
      </w:r>
      <w:r w:rsidR="00886DF8" w:rsidRPr="00CD73B7">
        <w:rPr>
          <w:rFonts w:asciiTheme="majorHAnsi" w:hAnsiTheme="majorHAnsi"/>
          <w:color w:val="1F497D" w:themeColor="text2"/>
          <w:sz w:val="36"/>
          <w:szCs w:val="36"/>
          <w:u w:val="single"/>
        </w:rPr>
        <w:t>ervices</w:t>
      </w:r>
    </w:p>
    <w:p w:rsidR="0064190D" w:rsidRPr="00CD73B7" w:rsidRDefault="0064190D" w:rsidP="00B24E2C">
      <w:pPr>
        <w:pStyle w:val="NormalWeb"/>
        <w:jc w:val="center"/>
        <w:rPr>
          <w:rFonts w:asciiTheme="majorHAnsi" w:hAnsiTheme="majorHAnsi"/>
          <w:color w:val="1F497D" w:themeColor="text2"/>
          <w:sz w:val="36"/>
          <w:szCs w:val="36"/>
          <w:u w:val="single"/>
        </w:rPr>
      </w:pPr>
    </w:p>
    <w:p w:rsidR="005814BD" w:rsidRDefault="005814BD" w:rsidP="005814BD">
      <w:pPr>
        <w:spacing w:after="200" w:line="276" w:lineRule="auto"/>
        <w:rPr>
          <w:rFonts w:asciiTheme="minorHAnsi" w:hAnsiTheme="minorHAnsi" w:cs="Arial"/>
          <w:b/>
          <w:bCs/>
          <w:color w:val="1F497D"/>
          <w:sz w:val="28"/>
          <w:szCs w:val="28"/>
          <w:u w:val="single"/>
        </w:rPr>
      </w:pPr>
      <w:r>
        <w:rPr>
          <w:noProof/>
          <w:lang w:eastAsia="en-NZ"/>
        </w:rPr>
        <w:drawing>
          <wp:inline distT="0" distB="0" distL="0" distR="0">
            <wp:extent cx="1276350" cy="1695450"/>
            <wp:effectExtent l="19050" t="0" r="0" b="0"/>
            <wp:docPr id="11" name="Picture 6" descr="C:\Documents and Settings\User\Local Settings\Temporary Internet Files\Content.Word\Photo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Photo 037.jpg"/>
                    <pic:cNvPicPr>
                      <a:picLocks noChangeAspect="1" noChangeArrowheads="1"/>
                    </pic:cNvPicPr>
                  </pic:nvPicPr>
                  <pic:blipFill>
                    <a:blip r:embed="rId12" cstate="print"/>
                    <a:srcRect/>
                    <a:stretch>
                      <a:fillRect/>
                    </a:stretch>
                  </pic:blipFill>
                  <pic:spPr bwMode="auto">
                    <a:xfrm>
                      <a:off x="0" y="0"/>
                      <a:ext cx="1279317" cy="1699391"/>
                    </a:xfrm>
                    <a:prstGeom prst="rect">
                      <a:avLst/>
                    </a:prstGeom>
                    <a:noFill/>
                    <a:ln w="9525">
                      <a:noFill/>
                      <a:miter lim="800000"/>
                      <a:headEnd/>
                      <a:tailEnd/>
                    </a:ln>
                  </pic:spPr>
                </pic:pic>
              </a:graphicData>
            </a:graphic>
          </wp:inline>
        </w:drawing>
      </w:r>
      <w:r>
        <w:t xml:space="preserve">                                            </w:t>
      </w:r>
      <w:r w:rsidRPr="00F64233">
        <w:t xml:space="preserve"> </w:t>
      </w:r>
      <w:r>
        <w:rPr>
          <w:noProof/>
          <w:lang w:eastAsia="en-NZ"/>
        </w:rPr>
        <w:drawing>
          <wp:inline distT="0" distB="0" distL="0" distR="0">
            <wp:extent cx="1200150" cy="1847638"/>
            <wp:effectExtent l="19050" t="0" r="0" b="0"/>
            <wp:docPr id="13" name="Picture 5" descr="C:\Documents and Settings\User\Local Settings\Temporary Internet Files\Content.Word\Milika and S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Milika and Sam2.jpg"/>
                    <pic:cNvPicPr>
                      <a:picLocks noChangeAspect="1" noChangeArrowheads="1"/>
                    </pic:cNvPicPr>
                  </pic:nvPicPr>
                  <pic:blipFill>
                    <a:blip r:embed="rId13" cstate="print"/>
                    <a:srcRect/>
                    <a:stretch>
                      <a:fillRect/>
                    </a:stretch>
                  </pic:blipFill>
                  <pic:spPr bwMode="auto">
                    <a:xfrm>
                      <a:off x="0" y="0"/>
                      <a:ext cx="1201753" cy="1850107"/>
                    </a:xfrm>
                    <a:prstGeom prst="rect">
                      <a:avLst/>
                    </a:prstGeom>
                    <a:noFill/>
                    <a:ln w="9525">
                      <a:noFill/>
                      <a:miter lim="800000"/>
                      <a:headEnd/>
                      <a:tailEnd/>
                    </a:ln>
                  </pic:spPr>
                </pic:pic>
              </a:graphicData>
            </a:graphic>
          </wp:inline>
        </w:drawing>
      </w:r>
    </w:p>
    <w:p w:rsidR="005814BD" w:rsidRPr="00373B6D" w:rsidRDefault="005814BD" w:rsidP="005814BD">
      <w:pPr>
        <w:spacing w:after="200" w:line="276" w:lineRule="auto"/>
        <w:rPr>
          <w:rFonts w:ascii="Cambria" w:hAnsi="Cambria" w:cs="Arial"/>
          <w:bCs/>
          <w:i/>
          <w:sz w:val="22"/>
          <w:szCs w:val="22"/>
          <w:lang w:val="en-US"/>
        </w:rPr>
      </w:pPr>
      <w:r w:rsidRPr="00373B6D">
        <w:rPr>
          <w:rFonts w:ascii="Cambria" w:hAnsi="Cambria" w:cs="Arial"/>
          <w:bCs/>
          <w:i/>
          <w:sz w:val="22"/>
          <w:szCs w:val="22"/>
        </w:rPr>
        <w:t>Kay Flude Safe-house Coordinator</w:t>
      </w:r>
      <w:r>
        <w:rPr>
          <w:rFonts w:ascii="Cambria" w:hAnsi="Cambria" w:cs="Arial"/>
          <w:bCs/>
          <w:i/>
          <w:sz w:val="22"/>
          <w:szCs w:val="22"/>
        </w:rPr>
        <w:t xml:space="preserve">                                     Milika Telefoni Safe-house Worker</w:t>
      </w:r>
    </w:p>
    <w:p w:rsidR="00A5261F" w:rsidRPr="00A5261F" w:rsidRDefault="00A5261F" w:rsidP="00A5261F">
      <w:pPr>
        <w:pStyle w:val="NormalWeb"/>
        <w:rPr>
          <w:rFonts w:asciiTheme="majorHAnsi" w:hAnsiTheme="majorHAnsi"/>
        </w:rPr>
      </w:pPr>
      <w:r w:rsidRPr="00A5261F">
        <w:rPr>
          <w:rFonts w:asciiTheme="majorHAnsi" w:hAnsiTheme="majorHAnsi" w:cs="Arial"/>
        </w:rPr>
        <w:t>The W</w:t>
      </w:r>
      <w:r w:rsidR="00BE309C">
        <w:rPr>
          <w:rFonts w:asciiTheme="majorHAnsi" w:hAnsiTheme="majorHAnsi" w:cs="Arial"/>
        </w:rPr>
        <w:t>ellington Women’s Refuge s</w:t>
      </w:r>
      <w:r w:rsidRPr="00A5261F">
        <w:rPr>
          <w:rFonts w:asciiTheme="majorHAnsi" w:hAnsiTheme="majorHAnsi" w:cs="Arial"/>
        </w:rPr>
        <w:t>afe-house is a residential home at a confidential location where women and their children who are escaping domestic violence can be safe while they plan for their future. Coming into the safe-house is a huge and often frightening step and women can feel safe in the knowledge that their safety is our top priority and that their choices regarding their future will be listened to and respected.</w:t>
      </w:r>
      <w:r w:rsidRPr="00A5261F">
        <w:rPr>
          <w:rFonts w:asciiTheme="majorHAnsi" w:hAnsiTheme="majorHAnsi"/>
        </w:rPr>
        <w:t> </w:t>
      </w:r>
    </w:p>
    <w:p w:rsidR="00373B6D" w:rsidRPr="005B0A80" w:rsidRDefault="00A5261F" w:rsidP="00A5261F">
      <w:pPr>
        <w:pStyle w:val="NormalWeb"/>
        <w:rPr>
          <w:rFonts w:ascii="Cambria" w:hAnsi="Cambria" w:cs="Arial"/>
        </w:rPr>
      </w:pPr>
      <w:r w:rsidRPr="005B0A80">
        <w:rPr>
          <w:rFonts w:ascii="Cambria" w:hAnsi="Cambria" w:cs="Arial"/>
        </w:rPr>
        <w:t xml:space="preserve">During the year 2011/2012 we supported </w:t>
      </w:r>
      <w:r w:rsidRPr="005B0A80">
        <w:rPr>
          <w:rFonts w:ascii="Cambria" w:hAnsi="Cambria" w:cs="Arial"/>
          <w:b/>
          <w:bCs/>
          <w:color w:val="1F497D"/>
        </w:rPr>
        <w:t>53 women</w:t>
      </w:r>
      <w:r w:rsidRPr="005B0A80">
        <w:rPr>
          <w:rFonts w:ascii="Cambria" w:hAnsi="Cambria" w:cs="Arial"/>
        </w:rPr>
        <w:t xml:space="preserve"> and </w:t>
      </w:r>
      <w:r w:rsidRPr="005B0A80">
        <w:rPr>
          <w:rFonts w:ascii="Cambria" w:hAnsi="Cambria" w:cs="Arial"/>
          <w:b/>
          <w:bCs/>
          <w:color w:val="1F497D"/>
        </w:rPr>
        <w:t>53 children</w:t>
      </w:r>
      <w:r w:rsidRPr="005B0A80">
        <w:rPr>
          <w:rFonts w:ascii="Cambria" w:hAnsi="Cambria" w:cs="Arial"/>
        </w:rPr>
        <w:t xml:space="preserve"> in our safe-house. The average stay was </w:t>
      </w:r>
      <w:r w:rsidRPr="005B0A80">
        <w:rPr>
          <w:rFonts w:ascii="Cambria" w:hAnsi="Cambria" w:cs="Arial"/>
          <w:b/>
          <w:bCs/>
          <w:color w:val="1F497D"/>
        </w:rPr>
        <w:t>15 nights per family</w:t>
      </w:r>
      <w:r w:rsidRPr="005B0A80">
        <w:rPr>
          <w:rFonts w:ascii="Cambria" w:hAnsi="Cambria" w:cs="Arial"/>
        </w:rPr>
        <w:t xml:space="preserve">. These statistics are a slight decrease from the previous year and indicate an ongoing leveling out in the demand for our </w:t>
      </w:r>
      <w:r w:rsidR="00BE309C">
        <w:rPr>
          <w:rFonts w:ascii="Cambria" w:hAnsi="Cambria" w:cs="Arial"/>
        </w:rPr>
        <w:t>safe-house</w:t>
      </w:r>
      <w:r w:rsidRPr="005B0A80">
        <w:rPr>
          <w:rFonts w:ascii="Cambria" w:hAnsi="Cambria" w:cs="Arial"/>
        </w:rPr>
        <w:t xml:space="preserve"> service. </w:t>
      </w:r>
      <w:r w:rsidR="00373B6D" w:rsidRPr="005B0A80">
        <w:rPr>
          <w:rFonts w:ascii="Cambria" w:hAnsi="Cambria" w:cs="Arial"/>
        </w:rPr>
        <w:t xml:space="preserve">After the dramatic increases we faced 4-5 years ago we are relieved to have </w:t>
      </w:r>
      <w:r w:rsidR="00F702C0" w:rsidRPr="005B0A80">
        <w:rPr>
          <w:rFonts w:ascii="Cambria" w:hAnsi="Cambria" w:cs="Arial"/>
        </w:rPr>
        <w:t xml:space="preserve">these services operating at a sustainable level where we most often have bedrooms available as needed </w:t>
      </w:r>
      <w:r w:rsidR="004F0BF1">
        <w:rPr>
          <w:rFonts w:ascii="Cambria" w:hAnsi="Cambria" w:cs="Arial"/>
        </w:rPr>
        <w:t>rather than being</w:t>
      </w:r>
      <w:r w:rsidR="00F702C0" w:rsidRPr="005B0A80">
        <w:rPr>
          <w:rFonts w:ascii="Cambria" w:hAnsi="Cambria" w:cs="Arial"/>
        </w:rPr>
        <w:t xml:space="preserve"> under pressure</w:t>
      </w:r>
      <w:r w:rsidR="00F82CE0" w:rsidRPr="005B0A80">
        <w:rPr>
          <w:rFonts w:ascii="Cambria" w:hAnsi="Cambria" w:cs="Arial"/>
        </w:rPr>
        <w:t xml:space="preserve"> to squeeze families into the living area</w:t>
      </w:r>
      <w:r w:rsidR="00F702C0" w:rsidRPr="005B0A80">
        <w:rPr>
          <w:rFonts w:ascii="Cambria" w:hAnsi="Cambria" w:cs="Arial"/>
        </w:rPr>
        <w:t xml:space="preserve">. </w:t>
      </w:r>
    </w:p>
    <w:p w:rsidR="00A5261F" w:rsidRPr="00A5261F" w:rsidRDefault="00A5261F" w:rsidP="00A5261F">
      <w:pPr>
        <w:pStyle w:val="NormalWeb"/>
        <w:rPr>
          <w:rFonts w:asciiTheme="majorHAnsi" w:hAnsiTheme="majorHAnsi"/>
        </w:rPr>
      </w:pPr>
      <w:r w:rsidRPr="00A5261F">
        <w:rPr>
          <w:rFonts w:asciiTheme="majorHAnsi" w:hAnsiTheme="majorHAnsi" w:cs="Arial"/>
        </w:rPr>
        <w:t xml:space="preserve">We provide information, support, and advocacy to all families during their stay with us and this support carries on once the family returns to the community for as long as it is required. </w:t>
      </w:r>
      <w:r w:rsidR="004F0BF1">
        <w:rPr>
          <w:rFonts w:asciiTheme="majorHAnsi" w:hAnsiTheme="majorHAnsi" w:cs="Arial"/>
        </w:rPr>
        <w:t>T</w:t>
      </w:r>
      <w:r w:rsidRPr="00A5261F">
        <w:rPr>
          <w:rFonts w:asciiTheme="majorHAnsi" w:hAnsiTheme="majorHAnsi" w:cs="Arial"/>
        </w:rPr>
        <w:t>hanks to generous donations from the public we are often able to assist families with furniture, bedding and other household items for their new home. This can make a significant difference to a family that may have had to leave their home with few of their belongings.</w:t>
      </w:r>
      <w:r w:rsidRPr="00A5261F">
        <w:rPr>
          <w:rFonts w:asciiTheme="majorHAnsi" w:hAnsiTheme="majorHAnsi"/>
        </w:rPr>
        <w:t> </w:t>
      </w:r>
    </w:p>
    <w:p w:rsidR="00A5261F" w:rsidRDefault="00F82CE0" w:rsidP="00A5261F">
      <w:pPr>
        <w:rPr>
          <w:rFonts w:asciiTheme="majorHAnsi" w:hAnsiTheme="majorHAnsi" w:cs="Arial"/>
        </w:rPr>
      </w:pPr>
      <w:r>
        <w:rPr>
          <w:rFonts w:asciiTheme="majorHAnsi" w:hAnsiTheme="majorHAnsi" w:cs="Arial"/>
        </w:rPr>
        <w:t>Kay Flude our Safe</w:t>
      </w:r>
      <w:r w:rsidR="004559DF">
        <w:rPr>
          <w:rFonts w:asciiTheme="majorHAnsi" w:hAnsiTheme="majorHAnsi" w:cs="Arial"/>
        </w:rPr>
        <w:t>-</w:t>
      </w:r>
      <w:r>
        <w:rPr>
          <w:rFonts w:asciiTheme="majorHAnsi" w:hAnsiTheme="majorHAnsi" w:cs="Arial"/>
        </w:rPr>
        <w:t xml:space="preserve">house </w:t>
      </w:r>
      <w:r w:rsidR="00A5261F" w:rsidRPr="00A5261F">
        <w:rPr>
          <w:rFonts w:asciiTheme="majorHAnsi" w:hAnsiTheme="majorHAnsi" w:cs="Arial"/>
        </w:rPr>
        <w:t xml:space="preserve">Coordinator </w:t>
      </w:r>
      <w:r w:rsidR="00F64233">
        <w:rPr>
          <w:rFonts w:asciiTheme="majorHAnsi" w:hAnsiTheme="majorHAnsi" w:cs="Arial"/>
        </w:rPr>
        <w:t>and</w:t>
      </w:r>
      <w:r w:rsidR="004559DF">
        <w:rPr>
          <w:rFonts w:asciiTheme="majorHAnsi" w:hAnsiTheme="majorHAnsi" w:cs="Arial"/>
        </w:rPr>
        <w:t xml:space="preserve"> Milika Telefoni</w:t>
      </w:r>
      <w:r w:rsidR="00B53914">
        <w:rPr>
          <w:rFonts w:asciiTheme="majorHAnsi" w:hAnsiTheme="majorHAnsi" w:cs="Arial"/>
        </w:rPr>
        <w:t>,</w:t>
      </w:r>
      <w:r w:rsidR="004559DF">
        <w:rPr>
          <w:rFonts w:asciiTheme="majorHAnsi" w:hAnsiTheme="majorHAnsi" w:cs="Arial"/>
        </w:rPr>
        <w:t xml:space="preserve"> who helps keep th</w:t>
      </w:r>
      <w:r w:rsidR="00F64233">
        <w:rPr>
          <w:rFonts w:asciiTheme="majorHAnsi" w:hAnsiTheme="majorHAnsi" w:cs="Arial"/>
        </w:rPr>
        <w:t>e</w:t>
      </w:r>
      <w:r w:rsidR="00413E45">
        <w:rPr>
          <w:rFonts w:asciiTheme="majorHAnsi" w:hAnsiTheme="majorHAnsi" w:cs="Arial"/>
        </w:rPr>
        <w:t xml:space="preserve"> house and garden tidy and well-</w:t>
      </w:r>
      <w:r w:rsidR="00F64233">
        <w:rPr>
          <w:rFonts w:asciiTheme="majorHAnsi" w:hAnsiTheme="majorHAnsi" w:cs="Arial"/>
        </w:rPr>
        <w:t>organised</w:t>
      </w:r>
      <w:r w:rsidR="004559DF">
        <w:rPr>
          <w:rFonts w:asciiTheme="majorHAnsi" w:hAnsiTheme="majorHAnsi" w:cs="Arial"/>
        </w:rPr>
        <w:t xml:space="preserve">, have both </w:t>
      </w:r>
      <w:r w:rsidR="00A5261F" w:rsidRPr="00A5261F">
        <w:rPr>
          <w:rFonts w:asciiTheme="majorHAnsi" w:hAnsiTheme="majorHAnsi" w:cs="Arial"/>
        </w:rPr>
        <w:t xml:space="preserve">worked </w:t>
      </w:r>
      <w:r>
        <w:rPr>
          <w:rFonts w:asciiTheme="majorHAnsi" w:hAnsiTheme="majorHAnsi" w:cs="Arial"/>
        </w:rPr>
        <w:t>tirelessly</w:t>
      </w:r>
      <w:r w:rsidR="00A5261F" w:rsidRPr="00A5261F">
        <w:rPr>
          <w:rFonts w:asciiTheme="majorHAnsi" w:hAnsiTheme="majorHAnsi" w:cs="Arial"/>
        </w:rPr>
        <w:t xml:space="preserve"> over the last year to provide </w:t>
      </w:r>
      <w:r w:rsidR="00F64233">
        <w:rPr>
          <w:rFonts w:asciiTheme="majorHAnsi" w:hAnsiTheme="majorHAnsi" w:cs="Arial"/>
        </w:rPr>
        <w:t>a</w:t>
      </w:r>
      <w:r>
        <w:rPr>
          <w:rFonts w:asciiTheme="majorHAnsi" w:hAnsiTheme="majorHAnsi" w:cs="Arial"/>
        </w:rPr>
        <w:t xml:space="preserve"> welcoming atmosphere along with ongoing</w:t>
      </w:r>
      <w:r w:rsidR="00A5261F" w:rsidRPr="00A5261F">
        <w:rPr>
          <w:rFonts w:asciiTheme="majorHAnsi" w:hAnsiTheme="majorHAnsi" w:cs="Arial"/>
        </w:rPr>
        <w:t xml:space="preserve"> support to a</w:t>
      </w:r>
      <w:r>
        <w:rPr>
          <w:rFonts w:asciiTheme="majorHAnsi" w:hAnsiTheme="majorHAnsi" w:cs="Arial"/>
        </w:rPr>
        <w:t>ll women and children staying in</w:t>
      </w:r>
      <w:r w:rsidR="00A5261F" w:rsidRPr="00A5261F">
        <w:rPr>
          <w:rFonts w:asciiTheme="majorHAnsi" w:hAnsiTheme="majorHAnsi" w:cs="Arial"/>
        </w:rPr>
        <w:t xml:space="preserve"> the safe-house</w:t>
      </w:r>
      <w:r>
        <w:rPr>
          <w:rFonts w:asciiTheme="majorHAnsi" w:hAnsiTheme="majorHAnsi" w:cs="Arial"/>
        </w:rPr>
        <w:t xml:space="preserve">.  </w:t>
      </w:r>
    </w:p>
    <w:p w:rsidR="005814BD" w:rsidRPr="00A5261F" w:rsidRDefault="005814BD" w:rsidP="00A5261F">
      <w:pPr>
        <w:rPr>
          <w:rFonts w:asciiTheme="majorHAnsi" w:hAnsiTheme="majorHAnsi" w:cs="Arial"/>
        </w:rPr>
      </w:pPr>
    </w:p>
    <w:p w:rsidR="00E61DAF" w:rsidRPr="00CD73B7" w:rsidRDefault="00BE309C" w:rsidP="00E61DAF">
      <w:pPr>
        <w:pStyle w:val="NormalWeb"/>
        <w:spacing w:before="0" w:beforeAutospacing="0" w:after="0" w:afterAutospacing="0"/>
        <w:jc w:val="center"/>
        <w:rPr>
          <w:rFonts w:ascii="Cambria" w:hAnsi="Cambria"/>
          <w:b/>
          <w:color w:val="1F497D" w:themeColor="text2"/>
          <w:sz w:val="28"/>
          <w:szCs w:val="28"/>
        </w:rPr>
      </w:pPr>
      <w:r>
        <w:rPr>
          <w:rFonts w:ascii="Cambria" w:hAnsi="Cambria"/>
          <w:b/>
          <w:color w:val="1F497D" w:themeColor="text2"/>
          <w:sz w:val="28"/>
          <w:szCs w:val="28"/>
        </w:rPr>
        <w:t>Safe-house</w:t>
      </w:r>
      <w:r w:rsidR="00AF4162" w:rsidRPr="00CD73B7">
        <w:rPr>
          <w:rFonts w:ascii="Cambria" w:hAnsi="Cambria"/>
          <w:b/>
          <w:color w:val="1F497D" w:themeColor="text2"/>
          <w:sz w:val="28"/>
          <w:szCs w:val="28"/>
        </w:rPr>
        <w:t xml:space="preserve"> client f</w:t>
      </w:r>
      <w:r w:rsidR="00E61DAF" w:rsidRPr="00CD73B7">
        <w:rPr>
          <w:rFonts w:ascii="Cambria" w:hAnsi="Cambria"/>
          <w:b/>
          <w:color w:val="1F497D" w:themeColor="text2"/>
          <w:sz w:val="28"/>
          <w:szCs w:val="28"/>
        </w:rPr>
        <w:t>eedback forms 2011:</w:t>
      </w:r>
    </w:p>
    <w:p w:rsidR="00AF4162" w:rsidRPr="005814BD" w:rsidRDefault="00AF4162" w:rsidP="00E61DAF">
      <w:pPr>
        <w:pStyle w:val="NormalWeb"/>
        <w:spacing w:before="0" w:beforeAutospacing="0" w:after="0" w:afterAutospacing="0"/>
        <w:jc w:val="center"/>
        <w:rPr>
          <w:rFonts w:ascii="Cambria" w:hAnsi="Cambria"/>
          <w:b/>
          <w:color w:val="1F497D" w:themeColor="text2"/>
        </w:rPr>
      </w:pPr>
    </w:p>
    <w:p w:rsidR="00E61DAF" w:rsidRDefault="00E61DAF" w:rsidP="00E61DAF">
      <w:pPr>
        <w:pStyle w:val="NormalWeb"/>
        <w:spacing w:before="0" w:beforeAutospacing="0" w:after="0" w:afterAutospacing="0"/>
        <w:rPr>
          <w:rFonts w:ascii="Cambria" w:hAnsi="Cambria"/>
          <w:b/>
          <w:i/>
          <w:color w:val="1F497D" w:themeColor="text2"/>
        </w:rPr>
      </w:pPr>
      <w:r>
        <w:rPr>
          <w:rFonts w:ascii="Cambria" w:hAnsi="Cambria"/>
          <w:b/>
          <w:i/>
          <w:color w:val="1F497D" w:themeColor="text2"/>
        </w:rPr>
        <w:t>“it was very homely for me and my children”</w:t>
      </w:r>
    </w:p>
    <w:p w:rsidR="00E61DAF" w:rsidRPr="00990F4E" w:rsidRDefault="00E61DAF" w:rsidP="00E61DAF">
      <w:pPr>
        <w:pStyle w:val="NormalWeb"/>
        <w:spacing w:before="0" w:beforeAutospacing="0" w:after="0" w:afterAutospacing="0"/>
        <w:rPr>
          <w:rFonts w:ascii="Cambria" w:hAnsi="Cambria"/>
          <w:b/>
          <w:i/>
          <w:color w:val="1F497D" w:themeColor="text2"/>
          <w:sz w:val="20"/>
          <w:szCs w:val="20"/>
        </w:rPr>
      </w:pPr>
    </w:p>
    <w:p w:rsidR="00E61DAF" w:rsidRDefault="00E61DAF" w:rsidP="00E61DAF">
      <w:pPr>
        <w:pStyle w:val="NormalWeb"/>
        <w:spacing w:before="0" w:beforeAutospacing="0" w:after="0" w:afterAutospacing="0"/>
        <w:rPr>
          <w:rFonts w:ascii="Cambria" w:hAnsi="Cambria"/>
          <w:b/>
          <w:i/>
          <w:color w:val="1F497D" w:themeColor="text2"/>
        </w:rPr>
      </w:pPr>
      <w:r>
        <w:rPr>
          <w:rFonts w:ascii="Cambria" w:hAnsi="Cambria"/>
          <w:b/>
          <w:i/>
          <w:color w:val="1F497D" w:themeColor="text2"/>
        </w:rPr>
        <w:t>“nice and safe, clean and spacious, gave me a bit of time out from what I was going through”</w:t>
      </w:r>
    </w:p>
    <w:p w:rsidR="00E61DAF" w:rsidRPr="00990F4E" w:rsidRDefault="00E61DAF" w:rsidP="00E61DAF">
      <w:pPr>
        <w:pStyle w:val="NormalWeb"/>
        <w:spacing w:before="0" w:beforeAutospacing="0" w:after="0" w:afterAutospacing="0"/>
        <w:rPr>
          <w:rFonts w:ascii="Cambria" w:hAnsi="Cambria"/>
          <w:b/>
          <w:i/>
          <w:color w:val="1F497D" w:themeColor="text2"/>
          <w:sz w:val="20"/>
          <w:szCs w:val="20"/>
        </w:rPr>
      </w:pPr>
    </w:p>
    <w:p w:rsidR="00E61DAF" w:rsidRPr="0098173E" w:rsidRDefault="00E61DAF" w:rsidP="00E61DAF">
      <w:pPr>
        <w:pStyle w:val="NormalWeb"/>
        <w:spacing w:before="0" w:beforeAutospacing="0" w:after="0" w:afterAutospacing="0"/>
        <w:rPr>
          <w:rFonts w:ascii="Cambria" w:hAnsi="Cambria"/>
          <w:b/>
          <w:i/>
          <w:color w:val="1F497D" w:themeColor="text2"/>
        </w:rPr>
      </w:pPr>
      <w:r>
        <w:rPr>
          <w:rFonts w:ascii="Cambria" w:hAnsi="Cambria"/>
          <w:b/>
          <w:i/>
          <w:color w:val="1F497D" w:themeColor="text2"/>
        </w:rPr>
        <w:t>“I appreciated having my own bedroom that was quiet and private”</w:t>
      </w:r>
    </w:p>
    <w:p w:rsidR="00990F4E" w:rsidRDefault="00990F4E" w:rsidP="00990F4E">
      <w:pPr>
        <w:pStyle w:val="NormalWeb"/>
        <w:spacing w:before="0" w:beforeAutospacing="0" w:after="0" w:afterAutospacing="0"/>
        <w:rPr>
          <w:rFonts w:ascii="Cambria" w:hAnsi="Cambria" w:cs="Arial"/>
          <w:b/>
          <w:bCs/>
          <w:color w:val="1F497D"/>
        </w:rPr>
      </w:pPr>
    </w:p>
    <w:p w:rsidR="00990F4E" w:rsidRPr="00990F4E" w:rsidRDefault="00990F4E" w:rsidP="00990F4E">
      <w:pPr>
        <w:pStyle w:val="NormalWeb"/>
        <w:spacing w:before="0" w:beforeAutospacing="0" w:after="0" w:afterAutospacing="0"/>
        <w:rPr>
          <w:rFonts w:ascii="Cambria" w:hAnsi="Cambria" w:cs="Arial"/>
          <w:b/>
          <w:bCs/>
          <w:i/>
          <w:color w:val="1F497D"/>
        </w:rPr>
      </w:pPr>
      <w:r>
        <w:rPr>
          <w:rFonts w:ascii="Cambria" w:hAnsi="Cambria" w:cs="Arial"/>
          <w:b/>
          <w:bCs/>
          <w:color w:val="1F497D"/>
        </w:rPr>
        <w:t>“</w:t>
      </w:r>
      <w:r w:rsidRPr="00990F4E">
        <w:rPr>
          <w:rFonts w:ascii="Cambria" w:hAnsi="Cambria" w:cs="Arial"/>
          <w:b/>
          <w:bCs/>
          <w:i/>
          <w:color w:val="1F497D"/>
        </w:rPr>
        <w:t>Kay was very supportive to me all the time and in court too, I appreciate that</w:t>
      </w:r>
      <w:r w:rsidR="00AF4162">
        <w:rPr>
          <w:rFonts w:ascii="Cambria" w:hAnsi="Cambria" w:cs="Arial"/>
          <w:b/>
          <w:bCs/>
          <w:i/>
          <w:color w:val="1F497D"/>
        </w:rPr>
        <w:t>…</w:t>
      </w:r>
      <w:r w:rsidRPr="00990F4E">
        <w:rPr>
          <w:rFonts w:ascii="Cambria" w:hAnsi="Cambria" w:cs="Arial"/>
          <w:b/>
          <w:bCs/>
          <w:i/>
          <w:color w:val="1F497D"/>
        </w:rPr>
        <w:t>.</w:t>
      </w:r>
      <w:r>
        <w:rPr>
          <w:rFonts w:ascii="Cambria" w:hAnsi="Cambria" w:cs="Arial"/>
          <w:b/>
          <w:bCs/>
          <w:color w:val="1F497D"/>
        </w:rPr>
        <w:t xml:space="preserve"> </w:t>
      </w:r>
      <w:r>
        <w:rPr>
          <w:rFonts w:ascii="Cambria" w:hAnsi="Cambria" w:cs="Arial"/>
          <w:b/>
          <w:bCs/>
          <w:i/>
          <w:color w:val="1F497D"/>
        </w:rPr>
        <w:t xml:space="preserve">The life which I have now is very different </w:t>
      </w:r>
      <w:r w:rsidR="00AF4162">
        <w:rPr>
          <w:rFonts w:ascii="Cambria" w:hAnsi="Cambria" w:cs="Arial"/>
          <w:b/>
          <w:bCs/>
          <w:i/>
          <w:color w:val="1F497D"/>
        </w:rPr>
        <w:t>to the</w:t>
      </w:r>
      <w:r>
        <w:rPr>
          <w:rFonts w:ascii="Cambria" w:hAnsi="Cambria" w:cs="Arial"/>
          <w:b/>
          <w:bCs/>
          <w:i/>
          <w:color w:val="1F497D"/>
        </w:rPr>
        <w:t xml:space="preserve"> one I had before. I feel much better and my son has changed a lot”</w:t>
      </w:r>
    </w:p>
    <w:p w:rsidR="00F64233" w:rsidRDefault="00F64233" w:rsidP="00F64233">
      <w:bookmarkStart w:id="2" w:name="_Toc303003599"/>
    </w:p>
    <w:p w:rsidR="007E4FB1" w:rsidRPr="00D40400" w:rsidRDefault="007E4FB1" w:rsidP="00F81A57">
      <w:pPr>
        <w:pStyle w:val="Heading1"/>
        <w:spacing w:before="0" w:after="0"/>
        <w:jc w:val="center"/>
        <w:rPr>
          <w:rFonts w:asciiTheme="majorHAnsi" w:hAnsiTheme="majorHAnsi"/>
          <w:b w:val="0"/>
          <w:color w:val="1F497D"/>
          <w:sz w:val="36"/>
          <w:szCs w:val="36"/>
          <w:u w:val="single"/>
        </w:rPr>
      </w:pPr>
      <w:bookmarkStart w:id="3" w:name="_Toc303003600"/>
      <w:bookmarkEnd w:id="2"/>
      <w:r w:rsidRPr="00D40400">
        <w:rPr>
          <w:rFonts w:asciiTheme="majorHAnsi" w:hAnsiTheme="majorHAnsi"/>
          <w:b w:val="0"/>
          <w:color w:val="1F497D"/>
          <w:sz w:val="36"/>
          <w:szCs w:val="36"/>
          <w:u w:val="single"/>
        </w:rPr>
        <w:lastRenderedPageBreak/>
        <w:t>24/7 Crisis Line</w:t>
      </w:r>
      <w:bookmarkEnd w:id="3"/>
    </w:p>
    <w:p w:rsidR="007E4FB1" w:rsidRPr="0083125B" w:rsidRDefault="007E4FB1" w:rsidP="007E4FB1">
      <w:pPr>
        <w:rPr>
          <w:rFonts w:asciiTheme="minorHAnsi" w:hAnsiTheme="minorHAnsi"/>
          <w:lang w:val="en-AU"/>
        </w:rPr>
      </w:pPr>
    </w:p>
    <w:p w:rsidR="007E4FB1" w:rsidRPr="00B53914" w:rsidRDefault="007E4FB1" w:rsidP="007E4FB1">
      <w:pPr>
        <w:jc w:val="both"/>
        <w:rPr>
          <w:rFonts w:ascii="Cambria" w:hAnsi="Cambria" w:cs="Arial"/>
          <w:bCs/>
        </w:rPr>
      </w:pPr>
      <w:r w:rsidRPr="00B53914">
        <w:rPr>
          <w:rFonts w:ascii="Cambria" w:hAnsi="Cambria" w:cs="Arial"/>
        </w:rPr>
        <w:t>Wellington Women’s Refuge operates a 24/7 crisis line.  Our crisis line is available</w:t>
      </w:r>
      <w:r w:rsidRPr="00B53914">
        <w:rPr>
          <w:rFonts w:ascii="Cambria" w:hAnsi="Cambria" w:cs="Arial"/>
          <w:color w:val="333399"/>
        </w:rPr>
        <w:t xml:space="preserve"> </w:t>
      </w:r>
      <w:r w:rsidRPr="00B53914">
        <w:rPr>
          <w:rFonts w:ascii="Cambria" w:hAnsi="Cambria" w:cs="Arial"/>
          <w:b/>
          <w:bCs/>
          <w:color w:val="1F497D"/>
        </w:rPr>
        <w:t>24 hours a day / 7 days a week</w:t>
      </w:r>
      <w:r w:rsidRPr="00B53914">
        <w:rPr>
          <w:rFonts w:ascii="Cambria" w:hAnsi="Cambria" w:cs="Arial"/>
          <w:color w:val="1F497D"/>
        </w:rPr>
        <w:t xml:space="preserve">, </w:t>
      </w:r>
      <w:r w:rsidRPr="00B53914">
        <w:rPr>
          <w:rFonts w:ascii="Cambria" w:hAnsi="Cambria" w:cs="Arial"/>
          <w:b/>
          <w:bCs/>
          <w:color w:val="1F497D"/>
        </w:rPr>
        <w:t xml:space="preserve">365 days of the year. </w:t>
      </w:r>
      <w:r w:rsidRPr="00B53914">
        <w:rPr>
          <w:rFonts w:ascii="Cambria" w:hAnsi="Cambria" w:cs="Arial"/>
          <w:bCs/>
        </w:rPr>
        <w:t>This is a vital service as accessibility is a must for women in domestic violence situations who may have limited opportunity to ring or need crisis support outside of working hours.</w:t>
      </w:r>
    </w:p>
    <w:p w:rsidR="00233BED" w:rsidRPr="00B53914" w:rsidRDefault="00233BED" w:rsidP="007E4FB1">
      <w:pPr>
        <w:jc w:val="both"/>
        <w:rPr>
          <w:rFonts w:ascii="Cambria" w:hAnsi="Cambria" w:cs="Arial"/>
          <w:bCs/>
        </w:rPr>
      </w:pPr>
    </w:p>
    <w:p w:rsidR="00233BED" w:rsidRPr="00B53914" w:rsidRDefault="00B53914" w:rsidP="007E4FB1">
      <w:pPr>
        <w:jc w:val="both"/>
        <w:rPr>
          <w:rFonts w:ascii="Cambria" w:hAnsi="Cambria" w:cs="Arial"/>
          <w:bCs/>
        </w:rPr>
      </w:pPr>
      <w:r w:rsidRPr="00B53914">
        <w:rPr>
          <w:rFonts w:ascii="Cambria" w:hAnsi="Cambria" w:cs="Arial"/>
          <w:bCs/>
        </w:rPr>
        <w:t xml:space="preserve">Women seeking support can ring our landline number or the </w:t>
      </w:r>
      <w:r w:rsidR="00740A16" w:rsidRPr="00B53914">
        <w:rPr>
          <w:rFonts w:ascii="Cambria" w:hAnsi="Cambria" w:cs="Arial"/>
          <w:bCs/>
        </w:rPr>
        <w:t>080</w:t>
      </w:r>
      <w:r w:rsidR="005814BD">
        <w:rPr>
          <w:rFonts w:ascii="Cambria" w:hAnsi="Cambria" w:cs="Arial"/>
          <w:bCs/>
        </w:rPr>
        <w:t>0REFUGE national c</w:t>
      </w:r>
      <w:r w:rsidRPr="00B53914">
        <w:rPr>
          <w:rFonts w:ascii="Cambria" w:hAnsi="Cambria" w:cs="Arial"/>
          <w:bCs/>
        </w:rPr>
        <w:t xml:space="preserve">alling number, </w:t>
      </w:r>
      <w:r w:rsidR="00740A16" w:rsidRPr="00B53914">
        <w:rPr>
          <w:rFonts w:ascii="Cambria" w:hAnsi="Cambria" w:cs="Arial"/>
          <w:bCs/>
        </w:rPr>
        <w:t xml:space="preserve">responding to the prompts to come through to their local Women’s Refuge service. </w:t>
      </w:r>
      <w:r w:rsidR="004329B0" w:rsidRPr="00B53914">
        <w:rPr>
          <w:rFonts w:ascii="Cambria" w:hAnsi="Cambria" w:cs="Arial"/>
          <w:bCs/>
        </w:rPr>
        <w:t xml:space="preserve">With the shift towards cell phones rather than land-lines </w:t>
      </w:r>
      <w:r w:rsidR="00740A16" w:rsidRPr="00B53914">
        <w:rPr>
          <w:rFonts w:ascii="Cambria" w:hAnsi="Cambria" w:cs="Arial"/>
          <w:bCs/>
        </w:rPr>
        <w:t>it is reassuring to know</w:t>
      </w:r>
      <w:r w:rsidR="004329B0" w:rsidRPr="00B53914">
        <w:rPr>
          <w:rFonts w:ascii="Cambria" w:hAnsi="Cambria" w:cs="Arial"/>
          <w:bCs/>
        </w:rPr>
        <w:t xml:space="preserve"> that lack of credit on a phone will not prevent a woman from getting through.</w:t>
      </w:r>
    </w:p>
    <w:p w:rsidR="004329B0" w:rsidRPr="00B53914" w:rsidRDefault="004329B0" w:rsidP="007E4FB1">
      <w:pPr>
        <w:jc w:val="both"/>
        <w:rPr>
          <w:rFonts w:ascii="Cambria" w:hAnsi="Cambria" w:cs="Arial"/>
          <w:bCs/>
        </w:rPr>
      </w:pPr>
    </w:p>
    <w:p w:rsidR="004329B0" w:rsidRPr="00B53914" w:rsidRDefault="004329B0" w:rsidP="007E4FB1">
      <w:pPr>
        <w:jc w:val="both"/>
        <w:rPr>
          <w:rFonts w:ascii="Cambria" w:hAnsi="Cambria" w:cs="Arial"/>
          <w:bCs/>
        </w:rPr>
      </w:pPr>
      <w:r w:rsidRPr="00B53914">
        <w:rPr>
          <w:rFonts w:ascii="Cambria" w:hAnsi="Cambria" w:cs="Arial"/>
          <w:bCs/>
        </w:rPr>
        <w:t xml:space="preserve">We </w:t>
      </w:r>
      <w:r w:rsidR="00B53914" w:rsidRPr="00B53914">
        <w:rPr>
          <w:rFonts w:ascii="Cambria" w:hAnsi="Cambria" w:cs="Arial"/>
          <w:bCs/>
        </w:rPr>
        <w:t xml:space="preserve">continue to provide a shared </w:t>
      </w:r>
      <w:r w:rsidR="00BE309C">
        <w:rPr>
          <w:rFonts w:ascii="Cambria" w:hAnsi="Cambria" w:cs="Arial"/>
          <w:bCs/>
        </w:rPr>
        <w:t>crisis line</w:t>
      </w:r>
      <w:r w:rsidR="00B53914" w:rsidRPr="00B53914">
        <w:rPr>
          <w:rFonts w:ascii="Cambria" w:hAnsi="Cambria" w:cs="Arial"/>
          <w:bCs/>
        </w:rPr>
        <w:t xml:space="preserve"> </w:t>
      </w:r>
      <w:r w:rsidRPr="00B53914">
        <w:rPr>
          <w:rFonts w:ascii="Cambria" w:hAnsi="Cambria" w:cs="Arial"/>
          <w:bCs/>
        </w:rPr>
        <w:t xml:space="preserve">with our sister </w:t>
      </w:r>
      <w:r w:rsidR="004B40AA" w:rsidRPr="00B53914">
        <w:rPr>
          <w:rFonts w:ascii="Cambria" w:hAnsi="Cambria" w:cs="Arial"/>
          <w:bCs/>
        </w:rPr>
        <w:t xml:space="preserve">Maori Women’s </w:t>
      </w:r>
      <w:r w:rsidRPr="00B53914">
        <w:rPr>
          <w:rFonts w:ascii="Cambria" w:hAnsi="Cambria" w:cs="Arial"/>
          <w:bCs/>
        </w:rPr>
        <w:t>Refuge</w:t>
      </w:r>
      <w:r w:rsidR="004B40AA" w:rsidRPr="00B53914">
        <w:rPr>
          <w:rFonts w:ascii="Cambria" w:hAnsi="Cambria" w:cs="Arial"/>
          <w:bCs/>
        </w:rPr>
        <w:t>,</w:t>
      </w:r>
      <w:r w:rsidRPr="00B53914">
        <w:rPr>
          <w:rFonts w:ascii="Cambria" w:hAnsi="Cambria" w:cs="Arial"/>
          <w:bCs/>
        </w:rPr>
        <w:t xml:space="preserve"> Te Whare Rokiroki. During the working day the </w:t>
      </w:r>
      <w:r w:rsidR="00BE309C">
        <w:rPr>
          <w:rFonts w:ascii="Cambria" w:hAnsi="Cambria" w:cs="Arial"/>
          <w:bCs/>
        </w:rPr>
        <w:t>crisis line</w:t>
      </w:r>
      <w:r w:rsidRPr="00B53914">
        <w:rPr>
          <w:rFonts w:ascii="Cambria" w:hAnsi="Cambria" w:cs="Arial"/>
          <w:bCs/>
        </w:rPr>
        <w:t xml:space="preserve"> comes through to the two </w:t>
      </w:r>
      <w:r w:rsidR="004B40AA" w:rsidRPr="00B53914">
        <w:rPr>
          <w:rFonts w:ascii="Cambria" w:hAnsi="Cambria" w:cs="Arial"/>
          <w:bCs/>
        </w:rPr>
        <w:t xml:space="preserve">individual Refuges, after-hours the two Refuges share a </w:t>
      </w:r>
      <w:r w:rsidR="00BE309C">
        <w:rPr>
          <w:rFonts w:ascii="Cambria" w:hAnsi="Cambria" w:cs="Arial"/>
          <w:bCs/>
        </w:rPr>
        <w:t>crisis line</w:t>
      </w:r>
      <w:r w:rsidR="004B40AA" w:rsidRPr="00B53914">
        <w:rPr>
          <w:rFonts w:ascii="Cambria" w:hAnsi="Cambria" w:cs="Arial"/>
          <w:bCs/>
        </w:rPr>
        <w:t xml:space="preserve"> with volunteers from both Refuges sharing rosters and taking calls on behalf of either Refuge. This collaboration </w:t>
      </w:r>
      <w:r w:rsidR="00B53914" w:rsidRPr="00B53914">
        <w:rPr>
          <w:rFonts w:ascii="Cambria" w:hAnsi="Cambria" w:cs="Arial"/>
          <w:bCs/>
        </w:rPr>
        <w:t>means</w:t>
      </w:r>
      <w:r w:rsidR="004B40AA" w:rsidRPr="00B53914">
        <w:rPr>
          <w:rFonts w:ascii="Cambria" w:hAnsi="Cambria" w:cs="Arial"/>
          <w:bCs/>
        </w:rPr>
        <w:t xml:space="preserve"> a sharing of resources to work together for all women needing domestic violence support in the Wellington Community.</w:t>
      </w:r>
    </w:p>
    <w:p w:rsidR="007E4FB1" w:rsidRPr="00B53914" w:rsidRDefault="007E4FB1" w:rsidP="007E4FB1">
      <w:pPr>
        <w:jc w:val="both"/>
        <w:rPr>
          <w:rFonts w:ascii="Cambria" w:hAnsi="Cambria" w:cs="Arial"/>
        </w:rPr>
      </w:pPr>
    </w:p>
    <w:p w:rsidR="00F7534C" w:rsidRPr="00B53914" w:rsidRDefault="007E4FB1" w:rsidP="007E4FB1">
      <w:pPr>
        <w:jc w:val="both"/>
        <w:rPr>
          <w:rFonts w:ascii="Cambria" w:hAnsi="Cambria" w:cs="Arial"/>
        </w:rPr>
      </w:pPr>
      <w:r w:rsidRPr="00B53914">
        <w:rPr>
          <w:rFonts w:ascii="Cambria" w:hAnsi="Cambria" w:cs="Arial"/>
        </w:rPr>
        <w:t xml:space="preserve">Our crisis line offers a ‘non-judgmental ear’ </w:t>
      </w:r>
      <w:r w:rsidR="00710108" w:rsidRPr="00B53914">
        <w:rPr>
          <w:rFonts w:ascii="Cambria" w:hAnsi="Cambria" w:cs="Arial"/>
        </w:rPr>
        <w:t>for</w:t>
      </w:r>
      <w:r w:rsidRPr="00B53914">
        <w:rPr>
          <w:rFonts w:ascii="Cambria" w:hAnsi="Cambria" w:cs="Arial"/>
        </w:rPr>
        <w:t xml:space="preserve"> women facing domestic violence situations and also offers support, informati</w:t>
      </w:r>
      <w:r w:rsidR="00B35759" w:rsidRPr="00B53914">
        <w:rPr>
          <w:rFonts w:ascii="Cambria" w:hAnsi="Cambria" w:cs="Arial"/>
        </w:rPr>
        <w:t>on &amp; advocacy</w:t>
      </w:r>
      <w:r w:rsidR="00FE446D" w:rsidRPr="00B53914">
        <w:rPr>
          <w:rFonts w:ascii="Cambria" w:hAnsi="Cambria" w:cs="Arial"/>
        </w:rPr>
        <w:t xml:space="preserve"> when requested. P</w:t>
      </w:r>
      <w:r w:rsidRPr="00B53914">
        <w:rPr>
          <w:rFonts w:ascii="Cambria" w:hAnsi="Cambria" w:cs="Arial"/>
        </w:rPr>
        <w:t>aid workers staff the crisis line during working hours and volunteers overnight, during weekends and public holidays. Our volunteers work from their homes, with an answering service connecting the phone calls through to their own phone. We</w:t>
      </w:r>
      <w:r w:rsidR="00233BED" w:rsidRPr="00B53914">
        <w:rPr>
          <w:rFonts w:ascii="Cambria" w:hAnsi="Cambria" w:cs="Arial"/>
        </w:rPr>
        <w:t xml:space="preserve"> are</w:t>
      </w:r>
      <w:r w:rsidRPr="00B53914">
        <w:rPr>
          <w:rFonts w:ascii="Cambria" w:hAnsi="Cambria" w:cs="Arial"/>
        </w:rPr>
        <w:t xml:space="preserve"> dependent on the huge number of hours donated by voluntary staff.  Most women contact us through our crisis line or community office</w:t>
      </w:r>
      <w:r w:rsidR="00233BED" w:rsidRPr="00B53914">
        <w:rPr>
          <w:rFonts w:ascii="Cambria" w:hAnsi="Cambria" w:cs="Arial"/>
        </w:rPr>
        <w:t>.</w:t>
      </w:r>
      <w:r w:rsidR="00FE446D" w:rsidRPr="00B53914">
        <w:rPr>
          <w:rFonts w:ascii="Cambria" w:hAnsi="Cambria" w:cs="Arial"/>
        </w:rPr>
        <w:t xml:space="preserve">  Others come to us via </w:t>
      </w:r>
      <w:r w:rsidR="00BE309C">
        <w:rPr>
          <w:rFonts w:ascii="Cambria" w:hAnsi="Cambria" w:cs="Arial"/>
        </w:rPr>
        <w:t>police</w:t>
      </w:r>
      <w:r w:rsidRPr="00B53914">
        <w:rPr>
          <w:rFonts w:ascii="Cambria" w:hAnsi="Cambria" w:cs="Arial"/>
        </w:rPr>
        <w:t xml:space="preserve">, lawyers, Work &amp; Income, </w:t>
      </w:r>
      <w:r w:rsidR="00B35759" w:rsidRPr="00B53914">
        <w:rPr>
          <w:rFonts w:ascii="Cambria" w:hAnsi="Cambria" w:cs="Arial"/>
        </w:rPr>
        <w:t>health</w:t>
      </w:r>
      <w:r w:rsidRPr="00B53914">
        <w:rPr>
          <w:rFonts w:ascii="Cambria" w:hAnsi="Cambria" w:cs="Arial"/>
        </w:rPr>
        <w:t xml:space="preserve">, and </w:t>
      </w:r>
      <w:r w:rsidR="00B35759" w:rsidRPr="00B53914">
        <w:rPr>
          <w:rFonts w:ascii="Cambria" w:hAnsi="Cambria" w:cs="Arial"/>
        </w:rPr>
        <w:t>community workers</w:t>
      </w:r>
      <w:r w:rsidRPr="00B53914">
        <w:rPr>
          <w:rFonts w:ascii="Cambria" w:hAnsi="Cambria" w:cs="Arial"/>
        </w:rPr>
        <w:t>. Sometimes a friend or family member of a woman experiencing family violence may call our crisis line for information</w:t>
      </w:r>
      <w:r w:rsidR="00B35759" w:rsidRPr="00B53914">
        <w:rPr>
          <w:rFonts w:ascii="Cambria" w:hAnsi="Cambria" w:cs="Arial"/>
        </w:rPr>
        <w:t>.</w:t>
      </w:r>
    </w:p>
    <w:p w:rsidR="00F7534C" w:rsidRPr="0083125B" w:rsidRDefault="00F7534C" w:rsidP="00F7534C">
      <w:pPr>
        <w:jc w:val="both"/>
        <w:rPr>
          <w:rFonts w:asciiTheme="minorHAnsi" w:hAnsiTheme="minorHAnsi" w:cs="Arial"/>
        </w:rPr>
      </w:pPr>
      <w:r w:rsidRPr="0083125B">
        <w:rPr>
          <w:rFonts w:asciiTheme="minorHAnsi" w:hAnsiTheme="minorHAnsi" w:cs="Arial"/>
        </w:rPr>
        <w:t xml:space="preserve"> </w:t>
      </w:r>
    </w:p>
    <w:p w:rsidR="003B1F59" w:rsidRDefault="00055C1E" w:rsidP="00055C1E">
      <w:pPr>
        <w:spacing w:after="200" w:line="276" w:lineRule="auto"/>
        <w:jc w:val="center"/>
        <w:rPr>
          <w:rFonts w:asciiTheme="minorHAnsi" w:hAnsiTheme="minorHAnsi"/>
        </w:rPr>
      </w:pPr>
      <w:bookmarkStart w:id="4" w:name="_Toc174345204"/>
      <w:r>
        <w:rPr>
          <w:noProof/>
          <w:lang w:eastAsia="en-NZ"/>
        </w:rPr>
        <w:drawing>
          <wp:inline distT="0" distB="0" distL="0" distR="0">
            <wp:extent cx="3505200" cy="2632420"/>
            <wp:effectExtent l="19050" t="0" r="0" b="0"/>
            <wp:docPr id="1" name="Picture 3" descr="C:\Documents and Settings\User\Local Settings\Temporary Internet Files\Content.Word\collective strat planning26th August 1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collective strat planning26th August 12 010.jpg"/>
                    <pic:cNvPicPr>
                      <a:picLocks noChangeAspect="1" noChangeArrowheads="1"/>
                    </pic:cNvPicPr>
                  </pic:nvPicPr>
                  <pic:blipFill>
                    <a:blip r:embed="rId14" cstate="print"/>
                    <a:srcRect/>
                    <a:stretch>
                      <a:fillRect/>
                    </a:stretch>
                  </pic:blipFill>
                  <pic:spPr bwMode="auto">
                    <a:xfrm>
                      <a:off x="0" y="0"/>
                      <a:ext cx="3511582" cy="2637213"/>
                    </a:xfrm>
                    <a:prstGeom prst="rect">
                      <a:avLst/>
                    </a:prstGeom>
                    <a:noFill/>
                    <a:ln w="9525">
                      <a:noFill/>
                      <a:miter lim="800000"/>
                      <a:headEnd/>
                      <a:tailEnd/>
                    </a:ln>
                  </pic:spPr>
                </pic:pic>
              </a:graphicData>
            </a:graphic>
          </wp:inline>
        </w:drawing>
      </w:r>
    </w:p>
    <w:p w:rsidR="003B1F59" w:rsidRPr="00294C72" w:rsidRDefault="003B1F59" w:rsidP="00055C1E">
      <w:pPr>
        <w:spacing w:after="200" w:line="276" w:lineRule="auto"/>
        <w:jc w:val="center"/>
        <w:rPr>
          <w:rFonts w:ascii="Cambria" w:hAnsi="Cambria"/>
          <w:i/>
          <w:sz w:val="22"/>
          <w:szCs w:val="22"/>
        </w:rPr>
      </w:pPr>
      <w:r w:rsidRPr="00294C72">
        <w:rPr>
          <w:rFonts w:ascii="Cambria" w:hAnsi="Cambria"/>
          <w:i/>
          <w:sz w:val="22"/>
          <w:szCs w:val="22"/>
        </w:rPr>
        <w:t>Seven of our dedicated crisis-line volunteers</w:t>
      </w:r>
    </w:p>
    <w:p w:rsidR="008A6B2B" w:rsidRDefault="003B1F59" w:rsidP="00055C1E">
      <w:pPr>
        <w:spacing w:after="200" w:line="276" w:lineRule="auto"/>
        <w:jc w:val="center"/>
        <w:rPr>
          <w:rFonts w:asciiTheme="minorHAnsi" w:hAnsiTheme="minorHAnsi"/>
        </w:rPr>
      </w:pPr>
      <w:r w:rsidRPr="00294C72">
        <w:rPr>
          <w:rFonts w:ascii="Cambria" w:hAnsi="Cambria"/>
          <w:i/>
          <w:sz w:val="22"/>
          <w:szCs w:val="22"/>
        </w:rPr>
        <w:t>Faye Drawneek, Jess Lee, Jess Mills, Emma White, Anna Thomson, Elaine Lynskey, Cara Thornburn</w:t>
      </w:r>
      <w:r w:rsidR="008A6B2B">
        <w:rPr>
          <w:rFonts w:asciiTheme="minorHAnsi" w:hAnsiTheme="minorHAnsi"/>
        </w:rPr>
        <w:br w:type="page"/>
      </w:r>
    </w:p>
    <w:p w:rsidR="00902845" w:rsidRPr="00CD73B7" w:rsidRDefault="00902845" w:rsidP="008A6B2B">
      <w:pPr>
        <w:pStyle w:val="Heading1"/>
        <w:spacing w:before="0" w:after="0"/>
        <w:jc w:val="center"/>
        <w:rPr>
          <w:rFonts w:asciiTheme="majorHAnsi" w:hAnsiTheme="majorHAnsi"/>
          <w:b w:val="0"/>
          <w:color w:val="1F497D"/>
          <w:sz w:val="36"/>
          <w:szCs w:val="36"/>
          <w:u w:val="single"/>
        </w:rPr>
      </w:pPr>
      <w:bookmarkStart w:id="5" w:name="_Toc303003601"/>
      <w:r w:rsidRPr="00CD73B7">
        <w:rPr>
          <w:rFonts w:asciiTheme="majorHAnsi" w:hAnsiTheme="majorHAnsi"/>
          <w:b w:val="0"/>
          <w:color w:val="1F497D"/>
          <w:sz w:val="36"/>
          <w:szCs w:val="36"/>
          <w:u w:val="single"/>
        </w:rPr>
        <w:lastRenderedPageBreak/>
        <w:t>Education</w:t>
      </w:r>
      <w:bookmarkEnd w:id="5"/>
      <w:r w:rsidR="004559DF" w:rsidRPr="00CD73B7">
        <w:rPr>
          <w:rFonts w:asciiTheme="majorHAnsi" w:hAnsiTheme="majorHAnsi"/>
          <w:b w:val="0"/>
          <w:color w:val="1F497D"/>
          <w:sz w:val="36"/>
          <w:szCs w:val="36"/>
          <w:u w:val="single"/>
        </w:rPr>
        <w:t xml:space="preserve"> programmes</w:t>
      </w:r>
    </w:p>
    <w:p w:rsidR="009F05D6" w:rsidRPr="009F05D6" w:rsidRDefault="009F05D6" w:rsidP="009F05D6"/>
    <w:p w:rsidR="00902845" w:rsidRDefault="00902845" w:rsidP="00902845">
      <w:pPr>
        <w:rPr>
          <w:rFonts w:asciiTheme="minorHAnsi" w:hAnsiTheme="minorHAnsi" w:cs="Arial"/>
          <w:i/>
        </w:rPr>
      </w:pPr>
      <w:r w:rsidRPr="00B53914">
        <w:rPr>
          <w:rFonts w:asciiTheme="minorHAnsi" w:hAnsiTheme="minorHAnsi" w:cs="Arial"/>
          <w:i/>
        </w:rPr>
        <w:t>Community education has continued to be a focus for Wellington Women’s Refuge as part of our commitment to preventative as well as crisis work in the</w:t>
      </w:r>
      <w:r w:rsidR="00CB794E" w:rsidRPr="00B53914">
        <w:rPr>
          <w:rFonts w:asciiTheme="minorHAnsi" w:hAnsiTheme="minorHAnsi" w:cs="Arial"/>
          <w:i/>
        </w:rPr>
        <w:t xml:space="preserve"> field of domestic violence</w:t>
      </w:r>
      <w:r w:rsidRPr="00B53914">
        <w:rPr>
          <w:rFonts w:asciiTheme="minorHAnsi" w:hAnsiTheme="minorHAnsi" w:cs="Arial"/>
          <w:i/>
        </w:rPr>
        <w:t>.</w:t>
      </w:r>
    </w:p>
    <w:p w:rsidR="008911C1" w:rsidRPr="00B53914" w:rsidRDefault="008911C1" w:rsidP="00902845">
      <w:pPr>
        <w:rPr>
          <w:rFonts w:asciiTheme="minorHAnsi" w:hAnsiTheme="minorHAnsi" w:cs="Arial"/>
          <w:i/>
        </w:rPr>
      </w:pPr>
    </w:p>
    <w:p w:rsidR="003C450F" w:rsidRPr="003C450F" w:rsidRDefault="00B53914" w:rsidP="00B53914">
      <w:pPr>
        <w:pStyle w:val="BodyText"/>
        <w:rPr>
          <w:rFonts w:ascii="Cambria" w:hAnsi="Cambria" w:cs="Calibri"/>
        </w:rPr>
      </w:pPr>
      <w:r w:rsidRPr="003C450F">
        <w:rPr>
          <w:rFonts w:ascii="Cambria" w:hAnsi="Cambria" w:cs="Calibri"/>
          <w:b/>
        </w:rPr>
        <w:t xml:space="preserve">Community education: </w:t>
      </w:r>
      <w:r w:rsidR="003C450F" w:rsidRPr="003C450F">
        <w:rPr>
          <w:rFonts w:ascii="Cambria" w:hAnsi="Cambria" w:cs="Calibri"/>
        </w:rPr>
        <w:t>We hold domestic violence education</w:t>
      </w:r>
      <w:r w:rsidR="003C450F" w:rsidRPr="003C450F">
        <w:rPr>
          <w:rFonts w:ascii="Cambria" w:hAnsi="Cambria" w:cs="Calibri"/>
          <w:b/>
        </w:rPr>
        <w:t xml:space="preserve"> </w:t>
      </w:r>
      <w:r w:rsidRPr="003C450F">
        <w:rPr>
          <w:rFonts w:ascii="Cambria" w:hAnsi="Cambria" w:cs="Calibri"/>
        </w:rPr>
        <w:t xml:space="preserve">sessions </w:t>
      </w:r>
      <w:r w:rsidR="003C450F" w:rsidRPr="003C450F">
        <w:rPr>
          <w:rFonts w:ascii="Cambria" w:hAnsi="Cambria" w:cs="Calibri"/>
        </w:rPr>
        <w:t xml:space="preserve">which </w:t>
      </w:r>
      <w:r w:rsidR="00B37448" w:rsidRPr="003C450F">
        <w:rPr>
          <w:rFonts w:ascii="Cambria" w:hAnsi="Cambria" w:cs="Calibri"/>
        </w:rPr>
        <w:t>are</w:t>
      </w:r>
      <w:r w:rsidRPr="003C450F">
        <w:rPr>
          <w:rFonts w:ascii="Cambria" w:hAnsi="Cambria" w:cs="Calibri"/>
        </w:rPr>
        <w:t xml:space="preserve"> </w:t>
      </w:r>
      <w:r w:rsidR="00413E45">
        <w:rPr>
          <w:rFonts w:ascii="Cambria" w:hAnsi="Cambria" w:cs="Calibri"/>
        </w:rPr>
        <w:t>low-</w:t>
      </w:r>
      <w:r w:rsidR="003C450F" w:rsidRPr="003C450F">
        <w:rPr>
          <w:rFonts w:ascii="Cambria" w:hAnsi="Cambria" w:cs="Calibri"/>
        </w:rPr>
        <w:t xml:space="preserve">cost and </w:t>
      </w:r>
      <w:r w:rsidRPr="003C450F">
        <w:rPr>
          <w:rFonts w:ascii="Cambria" w:hAnsi="Cambria" w:cs="Calibri"/>
        </w:rPr>
        <w:t>open to anyone in the community</w:t>
      </w:r>
      <w:r w:rsidR="00B37448" w:rsidRPr="003C450F">
        <w:rPr>
          <w:rFonts w:ascii="Cambria" w:hAnsi="Cambria" w:cs="Calibri"/>
        </w:rPr>
        <w:t>. Th</w:t>
      </w:r>
      <w:r w:rsidR="003C450F" w:rsidRPr="003C450F">
        <w:rPr>
          <w:rFonts w:ascii="Cambria" w:hAnsi="Cambria" w:cs="Calibri"/>
        </w:rPr>
        <w:t>ese sessions</w:t>
      </w:r>
      <w:r w:rsidRPr="003C450F">
        <w:rPr>
          <w:rFonts w:ascii="Cambria" w:hAnsi="Cambria" w:cs="Calibri"/>
        </w:rPr>
        <w:t xml:space="preserve"> teach practical skills for recognising and responding to domestic violence and explains the principles of safety planning and legal protections.  </w:t>
      </w:r>
      <w:r w:rsidR="008911C1" w:rsidRPr="003C450F">
        <w:rPr>
          <w:rFonts w:ascii="Cambria" w:hAnsi="Cambria" w:cs="Calibri"/>
        </w:rPr>
        <w:t>Feedback from attend</w:t>
      </w:r>
      <w:r w:rsidR="00DF14A1" w:rsidRPr="003C450F">
        <w:rPr>
          <w:rFonts w:ascii="Cambria" w:hAnsi="Cambria" w:cs="Calibri"/>
        </w:rPr>
        <w:t>ees has been t</w:t>
      </w:r>
      <w:r w:rsidR="008911C1" w:rsidRPr="003C450F">
        <w:rPr>
          <w:rFonts w:ascii="Cambria" w:hAnsi="Cambria" w:cs="Calibri"/>
        </w:rPr>
        <w:t>hat the</w:t>
      </w:r>
      <w:r w:rsidR="003C450F">
        <w:rPr>
          <w:rFonts w:ascii="Cambria" w:hAnsi="Cambria" w:cs="Calibri"/>
        </w:rPr>
        <w:t>y have found these sessions</w:t>
      </w:r>
      <w:r w:rsidR="003C450F" w:rsidRPr="003C450F">
        <w:rPr>
          <w:rFonts w:ascii="Cambria" w:hAnsi="Cambria" w:cs="Calibri"/>
        </w:rPr>
        <w:t xml:space="preserve"> extremely useful</w:t>
      </w:r>
      <w:r w:rsidR="008911C1" w:rsidRPr="003C450F">
        <w:rPr>
          <w:rFonts w:ascii="Cambria" w:hAnsi="Cambria" w:cs="Calibri"/>
        </w:rPr>
        <w:t>.</w:t>
      </w:r>
      <w:r w:rsidR="00E23227" w:rsidRPr="003C450F">
        <w:rPr>
          <w:rFonts w:ascii="Cambria" w:hAnsi="Cambria" w:cs="Calibri"/>
        </w:rPr>
        <w:t xml:space="preserve"> We </w:t>
      </w:r>
      <w:r w:rsidR="003C450F" w:rsidRPr="003C450F">
        <w:rPr>
          <w:rFonts w:ascii="Cambria" w:hAnsi="Cambria" w:cs="Calibri"/>
        </w:rPr>
        <w:t xml:space="preserve">also </w:t>
      </w:r>
      <w:r w:rsidR="00E23227" w:rsidRPr="003C450F">
        <w:rPr>
          <w:rFonts w:ascii="Cambria" w:hAnsi="Cambria" w:cs="Calibri"/>
        </w:rPr>
        <w:t>continue to deliver external training on request</w:t>
      </w:r>
      <w:r w:rsidR="003C450F" w:rsidRPr="003C450F">
        <w:rPr>
          <w:rFonts w:ascii="Cambria" w:hAnsi="Cambria" w:cs="Calibri"/>
        </w:rPr>
        <w:t>.</w:t>
      </w:r>
    </w:p>
    <w:p w:rsidR="003C450F" w:rsidRPr="003C450F" w:rsidRDefault="003C450F" w:rsidP="003C450F">
      <w:pPr>
        <w:pStyle w:val="BodyText"/>
        <w:rPr>
          <w:rFonts w:ascii="Cambria" w:hAnsi="Cambria"/>
        </w:rPr>
      </w:pPr>
      <w:r w:rsidRPr="003C450F">
        <w:rPr>
          <w:rFonts w:ascii="Cambria" w:hAnsi="Cambria" w:cs="Calibri"/>
        </w:rPr>
        <w:t>We have o</w:t>
      </w:r>
      <w:r w:rsidRPr="003C450F">
        <w:rPr>
          <w:rFonts w:ascii="Cambria" w:hAnsi="Cambria"/>
        </w:rPr>
        <w:t xml:space="preserve">ffered 11 community education sessions in past financial year, both from our office in central Wellington but also </w:t>
      </w:r>
      <w:r w:rsidR="00BE08D2" w:rsidRPr="003C450F">
        <w:rPr>
          <w:rFonts w:ascii="Cambria" w:hAnsi="Cambria"/>
        </w:rPr>
        <w:t>in community</w:t>
      </w:r>
      <w:r w:rsidRPr="003C450F">
        <w:rPr>
          <w:rFonts w:ascii="Cambria" w:hAnsi="Cambria"/>
        </w:rPr>
        <w:t xml:space="preserve"> centres in Strathmore and Newtown. We also delivered our first government department training</w:t>
      </w:r>
      <w:r w:rsidR="00BE08D2">
        <w:rPr>
          <w:rFonts w:ascii="Cambria" w:hAnsi="Cambria"/>
        </w:rPr>
        <w:t>,</w:t>
      </w:r>
      <w:r w:rsidRPr="003C450F">
        <w:rPr>
          <w:rFonts w:ascii="Cambria" w:hAnsi="Cambria"/>
        </w:rPr>
        <w:t xml:space="preserve"> delivering a 6 session module train</w:t>
      </w:r>
      <w:r w:rsidR="00413E45">
        <w:rPr>
          <w:rFonts w:ascii="Cambria" w:hAnsi="Cambria"/>
        </w:rPr>
        <w:t>ing to MSD covering aspects of d</w:t>
      </w:r>
      <w:r w:rsidRPr="003C450F">
        <w:rPr>
          <w:rFonts w:ascii="Cambria" w:hAnsi="Cambria"/>
        </w:rPr>
        <w:t xml:space="preserve">omestic violence, policy and </w:t>
      </w:r>
      <w:r w:rsidR="0055342A">
        <w:rPr>
          <w:rFonts w:ascii="Cambria" w:hAnsi="Cambria"/>
        </w:rPr>
        <w:t xml:space="preserve">developments in </w:t>
      </w:r>
      <w:r w:rsidR="006B047C">
        <w:rPr>
          <w:rFonts w:ascii="Cambria" w:hAnsi="Cambria"/>
        </w:rPr>
        <w:t>the domestic violence field</w:t>
      </w:r>
      <w:r w:rsidRPr="003C450F">
        <w:rPr>
          <w:rFonts w:ascii="Cambria" w:hAnsi="Cambria"/>
        </w:rPr>
        <w:t>.  We have also done preventative work through schools such as Wellington East Girls and Onslow College</w:t>
      </w:r>
      <w:r w:rsidR="00413E45">
        <w:rPr>
          <w:rFonts w:ascii="Cambria" w:hAnsi="Cambria"/>
        </w:rPr>
        <w:t>s</w:t>
      </w:r>
      <w:r w:rsidRPr="003C450F">
        <w:rPr>
          <w:rFonts w:ascii="Cambria" w:hAnsi="Cambria"/>
        </w:rPr>
        <w:t xml:space="preserve">. </w:t>
      </w:r>
      <w:r w:rsidR="00C60202">
        <w:rPr>
          <w:rFonts w:ascii="Cambria" w:hAnsi="Cambria"/>
        </w:rPr>
        <w:t>Over the year</w:t>
      </w:r>
      <w:r w:rsidRPr="003C450F">
        <w:rPr>
          <w:rFonts w:ascii="Cambria" w:hAnsi="Cambria"/>
        </w:rPr>
        <w:t xml:space="preserve"> we have provided training to over 200 people from over 50 different organisations and agencies.</w:t>
      </w:r>
    </w:p>
    <w:p w:rsidR="008911C1" w:rsidRDefault="008911C1" w:rsidP="00B53914">
      <w:pPr>
        <w:pStyle w:val="BodyText"/>
        <w:rPr>
          <w:rFonts w:ascii="Cambria" w:hAnsi="Cambria" w:cs="Calibri"/>
        </w:rPr>
      </w:pPr>
    </w:p>
    <w:p w:rsidR="00B53914" w:rsidRDefault="00B53914" w:rsidP="00B53914">
      <w:pPr>
        <w:pStyle w:val="BodyText"/>
        <w:rPr>
          <w:rFonts w:ascii="Cambria" w:hAnsi="Cambria" w:cs="Calibri"/>
        </w:rPr>
      </w:pPr>
      <w:r w:rsidRPr="00B53914">
        <w:rPr>
          <w:rFonts w:ascii="Cambria" w:hAnsi="Cambria" w:cs="Calibri"/>
          <w:b/>
        </w:rPr>
        <w:t>Tamariki Programme</w:t>
      </w:r>
      <w:r>
        <w:rPr>
          <w:rFonts w:ascii="Cambria" w:hAnsi="Cambria" w:cs="Calibri"/>
          <w:b/>
        </w:rPr>
        <w:t xml:space="preserve">: </w:t>
      </w:r>
      <w:r w:rsidR="00240631" w:rsidRPr="00240631">
        <w:rPr>
          <w:rFonts w:ascii="Cambria" w:hAnsi="Cambria" w:cs="Calibri"/>
        </w:rPr>
        <w:t>this</w:t>
      </w:r>
      <w:r w:rsidR="00240631">
        <w:rPr>
          <w:rFonts w:ascii="Cambria" w:hAnsi="Cambria" w:cs="Calibri"/>
          <w:b/>
        </w:rPr>
        <w:t xml:space="preserve"> </w:t>
      </w:r>
      <w:r w:rsidR="00413E45">
        <w:rPr>
          <w:rFonts w:ascii="Cambria" w:hAnsi="Cambria" w:cs="Calibri"/>
        </w:rPr>
        <w:t>is a 10-</w:t>
      </w:r>
      <w:r w:rsidRPr="001B5EE7">
        <w:rPr>
          <w:rFonts w:ascii="Cambria" w:hAnsi="Cambria" w:cs="Calibri"/>
        </w:rPr>
        <w:t xml:space="preserve">session programme for 5-8 year olds focusing on what abuse looks and feels like, keeping safe and </w:t>
      </w:r>
      <w:r>
        <w:rPr>
          <w:rFonts w:ascii="Cambria" w:hAnsi="Cambria" w:cs="Calibri"/>
        </w:rPr>
        <w:t xml:space="preserve">involving parents in </w:t>
      </w:r>
      <w:r w:rsidRPr="001B5EE7">
        <w:rPr>
          <w:rFonts w:ascii="Cambria" w:hAnsi="Cambria" w:cs="Calibri"/>
        </w:rPr>
        <w:t xml:space="preserve">developing positive communication skills for sharing feelings. </w:t>
      </w:r>
      <w:r>
        <w:rPr>
          <w:rFonts w:ascii="Cambria" w:hAnsi="Cambria" w:cs="Calibri"/>
        </w:rPr>
        <w:t>Kay Flude is co-ordinating this programme alongside co-facilitators from Wellington Women’s Refuge and Te</w:t>
      </w:r>
      <w:r w:rsidR="00F401E3">
        <w:rPr>
          <w:rFonts w:ascii="Cambria" w:hAnsi="Cambria" w:cs="Calibri"/>
        </w:rPr>
        <w:t xml:space="preserve"> </w:t>
      </w:r>
      <w:r w:rsidR="005814BD">
        <w:rPr>
          <w:rFonts w:ascii="Cambria" w:hAnsi="Cambria" w:cs="Calibri"/>
        </w:rPr>
        <w:t>Whare Rokiroki. Our</w:t>
      </w:r>
      <w:r>
        <w:rPr>
          <w:rFonts w:ascii="Cambria" w:hAnsi="Cambria" w:cs="Calibri"/>
        </w:rPr>
        <w:t xml:space="preserve"> staff find this work rewarding and parents </w:t>
      </w:r>
      <w:r w:rsidR="00976F11">
        <w:rPr>
          <w:rFonts w:ascii="Cambria" w:hAnsi="Cambria" w:cs="Calibri"/>
        </w:rPr>
        <w:t>are reporting</w:t>
      </w:r>
      <w:r>
        <w:rPr>
          <w:rFonts w:ascii="Cambria" w:hAnsi="Cambria" w:cs="Calibri"/>
        </w:rPr>
        <w:t xml:space="preserve"> positive</w:t>
      </w:r>
      <w:r w:rsidR="008911C1">
        <w:rPr>
          <w:rFonts w:ascii="Cambria" w:hAnsi="Cambria" w:cs="Calibri"/>
        </w:rPr>
        <w:t xml:space="preserve"> changes</w:t>
      </w:r>
      <w:r>
        <w:rPr>
          <w:rFonts w:ascii="Cambria" w:hAnsi="Cambria" w:cs="Calibri"/>
        </w:rPr>
        <w:t xml:space="preserve">. </w:t>
      </w:r>
    </w:p>
    <w:p w:rsidR="008911C1" w:rsidRPr="001B5EE7" w:rsidRDefault="008911C1" w:rsidP="00B53914">
      <w:pPr>
        <w:pStyle w:val="BodyText"/>
        <w:rPr>
          <w:rFonts w:ascii="Cambria" w:hAnsi="Cambria" w:cs="Calibri"/>
        </w:rPr>
      </w:pPr>
    </w:p>
    <w:p w:rsidR="00B53914" w:rsidRPr="001B5EE7" w:rsidRDefault="00B53914" w:rsidP="00B53914">
      <w:pPr>
        <w:pStyle w:val="BodyText"/>
        <w:rPr>
          <w:rFonts w:ascii="Cambria" w:hAnsi="Cambria" w:cs="Calibri"/>
        </w:rPr>
      </w:pPr>
      <w:r>
        <w:rPr>
          <w:rFonts w:ascii="Cambria" w:hAnsi="Cambria" w:cs="Calibri"/>
          <w:b/>
        </w:rPr>
        <w:t>W</w:t>
      </w:r>
      <w:r w:rsidRPr="00B53914">
        <w:rPr>
          <w:rFonts w:ascii="Cambria" w:hAnsi="Cambria" w:cs="Calibri"/>
          <w:b/>
        </w:rPr>
        <w:t>omen’s programme:</w:t>
      </w:r>
      <w:r w:rsidRPr="001B5EE7">
        <w:rPr>
          <w:rFonts w:ascii="Cambria" w:hAnsi="Cambria" w:cs="Calibri"/>
        </w:rPr>
        <w:t xml:space="preserve"> </w:t>
      </w:r>
      <w:r w:rsidR="008911C1">
        <w:rPr>
          <w:rFonts w:ascii="Cambria" w:hAnsi="Cambria" w:cs="Calibri"/>
        </w:rPr>
        <w:t>we are thrilled to now have up and running this</w:t>
      </w:r>
      <w:r w:rsidR="00413E45">
        <w:rPr>
          <w:rFonts w:ascii="Cambria" w:hAnsi="Cambria" w:cs="Calibri"/>
        </w:rPr>
        <w:t xml:space="preserve"> 16-</w:t>
      </w:r>
      <w:r w:rsidRPr="001B5EE7">
        <w:rPr>
          <w:rFonts w:ascii="Cambria" w:hAnsi="Cambria" w:cs="Calibri"/>
        </w:rPr>
        <w:t>session therapeutic education programme for</w:t>
      </w:r>
      <w:r w:rsidR="00413E45">
        <w:rPr>
          <w:rFonts w:ascii="Cambria" w:hAnsi="Cambria" w:cs="Calibri"/>
        </w:rPr>
        <w:t xml:space="preserve"> survivors of domestic violence. I</w:t>
      </w:r>
      <w:r w:rsidRPr="001B5EE7">
        <w:rPr>
          <w:rFonts w:ascii="Cambria" w:hAnsi="Cambria" w:cs="Calibri"/>
        </w:rPr>
        <w:t xml:space="preserve">t supports women to understand the impacts of abuse, rebuild self esteem and set goals for the future. </w:t>
      </w:r>
      <w:r>
        <w:rPr>
          <w:rFonts w:ascii="Cambria" w:hAnsi="Cambria" w:cs="Calibri"/>
        </w:rPr>
        <w:t xml:space="preserve">Eleanor Butterworth has put much time and effort into developing this programme and gaining Ministry of Justice approval and funding. </w:t>
      </w:r>
      <w:r w:rsidR="008911C1">
        <w:rPr>
          <w:rFonts w:ascii="Cambria" w:hAnsi="Cambria" w:cs="Calibri"/>
        </w:rPr>
        <w:t>She is now co-ordinating the programme alongside co-facilitators from Wellington Women’s Refuge and Te Whare Rokiroki. P</w:t>
      </w:r>
      <w:r w:rsidR="00464FE5">
        <w:rPr>
          <w:rFonts w:ascii="Cambria" w:hAnsi="Cambria" w:cs="Calibri"/>
        </w:rPr>
        <w:t>l</w:t>
      </w:r>
      <w:r w:rsidR="008911C1">
        <w:rPr>
          <w:rFonts w:ascii="Cambria" w:hAnsi="Cambria" w:cs="Calibri"/>
        </w:rPr>
        <w:t>ea</w:t>
      </w:r>
      <w:r w:rsidR="00464FE5">
        <w:rPr>
          <w:rFonts w:ascii="Cambria" w:hAnsi="Cambria" w:cs="Calibri"/>
        </w:rPr>
        <w:t>se see the next</w:t>
      </w:r>
      <w:r w:rsidR="008911C1">
        <w:rPr>
          <w:rFonts w:ascii="Cambria" w:hAnsi="Cambria" w:cs="Calibri"/>
        </w:rPr>
        <w:t xml:space="preserve"> page for a testimony from a woman who has come through this programme.</w:t>
      </w:r>
    </w:p>
    <w:p w:rsidR="002C21A2" w:rsidRDefault="002C21A2" w:rsidP="009A01D3">
      <w:pPr>
        <w:jc w:val="center"/>
        <w:rPr>
          <w:rFonts w:ascii="Harlow Solid Italic" w:hAnsi="Harlow Solid Italic" w:cs="Arial"/>
          <w:color w:val="1F497D" w:themeColor="text2"/>
          <w:sz w:val="28"/>
          <w:szCs w:val="28"/>
        </w:rPr>
      </w:pPr>
    </w:p>
    <w:p w:rsidR="002C21A2" w:rsidRDefault="002C21A2" w:rsidP="009A01D3">
      <w:pPr>
        <w:jc w:val="center"/>
        <w:rPr>
          <w:rFonts w:ascii="Harlow Solid Italic" w:hAnsi="Harlow Solid Italic" w:cs="Arial"/>
          <w:color w:val="1F497D" w:themeColor="text2"/>
          <w:sz w:val="28"/>
          <w:szCs w:val="28"/>
        </w:rPr>
      </w:pPr>
    </w:p>
    <w:p w:rsidR="00B877FE" w:rsidRPr="00CD73B7" w:rsidRDefault="00C60202" w:rsidP="009A01D3">
      <w:pPr>
        <w:jc w:val="center"/>
        <w:rPr>
          <w:rFonts w:asciiTheme="majorHAnsi" w:hAnsiTheme="majorHAnsi" w:cs="Arial"/>
          <w:color w:val="1F497D" w:themeColor="text2"/>
          <w:sz w:val="32"/>
          <w:szCs w:val="32"/>
        </w:rPr>
      </w:pPr>
      <w:r w:rsidRPr="00CD73B7">
        <w:rPr>
          <w:rFonts w:asciiTheme="majorHAnsi" w:hAnsiTheme="majorHAnsi" w:cs="Arial"/>
          <w:color w:val="1F497D" w:themeColor="text2"/>
          <w:sz w:val="32"/>
          <w:szCs w:val="32"/>
        </w:rPr>
        <w:t>Evaluation results from our first Women’s Programme:</w:t>
      </w:r>
    </w:p>
    <w:tbl>
      <w:tblPr>
        <w:tblStyle w:val="TableGrid"/>
        <w:tblW w:w="10065" w:type="dxa"/>
        <w:tblInd w:w="108" w:type="dxa"/>
        <w:tblLook w:val="04A0" w:firstRow="1" w:lastRow="0" w:firstColumn="1" w:lastColumn="0" w:noHBand="0" w:noVBand="1"/>
      </w:tblPr>
      <w:tblGrid>
        <w:gridCol w:w="4820"/>
        <w:gridCol w:w="5245"/>
      </w:tblGrid>
      <w:tr w:rsidR="00C60202" w:rsidRPr="009A01D3" w:rsidTr="009E39F4">
        <w:tc>
          <w:tcPr>
            <w:tcW w:w="4820" w:type="dxa"/>
            <w:shd w:val="clear" w:color="auto" w:fill="BFBFBF" w:themeFill="background1" w:themeFillShade="BF"/>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Area</w:t>
            </w:r>
            <w:r w:rsidR="005A4AEC" w:rsidRPr="00A45C0D">
              <w:rPr>
                <w:rFonts w:ascii="Cambria" w:hAnsi="Cambria" w:cs="Arial"/>
                <w:b/>
                <w:color w:val="1F497D" w:themeColor="text2"/>
              </w:rPr>
              <w:t>:</w:t>
            </w:r>
          </w:p>
        </w:tc>
        <w:tc>
          <w:tcPr>
            <w:tcW w:w="5245" w:type="dxa"/>
            <w:shd w:val="clear" w:color="auto" w:fill="BFBFBF" w:themeFill="background1" w:themeFillShade="BF"/>
          </w:tcPr>
          <w:p w:rsidR="00C60202" w:rsidRPr="00A45C0D" w:rsidRDefault="00C60202" w:rsidP="00984F58">
            <w:pPr>
              <w:spacing w:before="60" w:after="60"/>
              <w:rPr>
                <w:rFonts w:ascii="Cambria" w:hAnsi="Cambria" w:cs="Arial"/>
                <w:b/>
                <w:color w:val="1F497D" w:themeColor="text2"/>
              </w:rPr>
            </w:pPr>
            <w:r w:rsidRPr="00A45C0D">
              <w:rPr>
                <w:rFonts w:ascii="Cambria" w:hAnsi="Cambria" w:cs="Arial"/>
                <w:b/>
                <w:color w:val="1F497D" w:themeColor="text2"/>
              </w:rPr>
              <w:t xml:space="preserve">Percentage agreeing </w:t>
            </w:r>
            <w:r w:rsidR="009A01D3" w:rsidRPr="00A45C0D">
              <w:rPr>
                <w:rFonts w:ascii="Cambria" w:hAnsi="Cambria" w:cs="Arial"/>
                <w:b/>
                <w:color w:val="1F497D" w:themeColor="text2"/>
              </w:rPr>
              <w:t>the programme had positive impacts or improved ability and skills in these areas</w:t>
            </w:r>
            <w:r w:rsidR="005A4AEC" w:rsidRPr="00A45C0D">
              <w:rPr>
                <w:rFonts w:ascii="Cambria" w:hAnsi="Cambria" w:cs="Arial"/>
                <w:b/>
                <w:color w:val="1F497D" w:themeColor="text2"/>
              </w:rPr>
              <w:t>:</w:t>
            </w:r>
          </w:p>
        </w:tc>
      </w:tr>
      <w:tr w:rsidR="00C60202" w:rsidRPr="009A01D3" w:rsidTr="009E39F4">
        <w:tc>
          <w:tcPr>
            <w:tcW w:w="4820" w:type="dxa"/>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Improvement in parenting and understanding of impact on violence on children</w:t>
            </w:r>
          </w:p>
        </w:tc>
        <w:tc>
          <w:tcPr>
            <w:tcW w:w="5245" w:type="dxa"/>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85% Agreed or Strongly Agreed</w:t>
            </w:r>
          </w:p>
        </w:tc>
      </w:tr>
      <w:tr w:rsidR="00C60202" w:rsidRPr="009A01D3" w:rsidTr="009E39F4">
        <w:tc>
          <w:tcPr>
            <w:tcW w:w="4820" w:type="dxa"/>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Improved ability to talk to children about violence and abuse</w:t>
            </w:r>
          </w:p>
        </w:tc>
        <w:tc>
          <w:tcPr>
            <w:tcW w:w="5245" w:type="dxa"/>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100% Agreed or Strongly Agreed</w:t>
            </w:r>
          </w:p>
        </w:tc>
      </w:tr>
      <w:tr w:rsidR="00C60202" w:rsidRPr="009A01D3" w:rsidTr="009E39F4">
        <w:tc>
          <w:tcPr>
            <w:tcW w:w="4820" w:type="dxa"/>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Improved safety and safety planning</w:t>
            </w:r>
          </w:p>
        </w:tc>
        <w:tc>
          <w:tcPr>
            <w:tcW w:w="5245" w:type="dxa"/>
          </w:tcPr>
          <w:p w:rsidR="00C60202"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100% Agreed or Strongly Agreed</w:t>
            </w:r>
          </w:p>
        </w:tc>
      </w:tr>
      <w:tr w:rsidR="009A01D3" w:rsidRPr="009A01D3" w:rsidTr="009E39F4">
        <w:tc>
          <w:tcPr>
            <w:tcW w:w="4820" w:type="dxa"/>
          </w:tcPr>
          <w:p w:rsidR="009A01D3"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Improved understanding of sexual abuse and healthy sexual relationships</w:t>
            </w:r>
          </w:p>
        </w:tc>
        <w:tc>
          <w:tcPr>
            <w:tcW w:w="5245" w:type="dxa"/>
          </w:tcPr>
          <w:p w:rsidR="009A01D3"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85% Agreed or Strongly Agreed</w:t>
            </w:r>
          </w:p>
        </w:tc>
      </w:tr>
      <w:tr w:rsidR="009A01D3" w:rsidRPr="009A01D3" w:rsidTr="009E39F4">
        <w:tc>
          <w:tcPr>
            <w:tcW w:w="4820" w:type="dxa"/>
          </w:tcPr>
          <w:p w:rsidR="009A01D3"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Increased positivity about the future</w:t>
            </w:r>
          </w:p>
        </w:tc>
        <w:tc>
          <w:tcPr>
            <w:tcW w:w="5245" w:type="dxa"/>
          </w:tcPr>
          <w:p w:rsidR="009A01D3"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100% Agreed or Strongly Agreed</w:t>
            </w:r>
          </w:p>
        </w:tc>
      </w:tr>
      <w:tr w:rsidR="009A01D3" w:rsidRPr="009A01D3" w:rsidTr="009E39F4">
        <w:tc>
          <w:tcPr>
            <w:tcW w:w="4820" w:type="dxa"/>
          </w:tcPr>
          <w:p w:rsidR="009A01D3"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Improved confidence, self esteem and ability to make positive choices</w:t>
            </w:r>
          </w:p>
        </w:tc>
        <w:tc>
          <w:tcPr>
            <w:tcW w:w="5245" w:type="dxa"/>
          </w:tcPr>
          <w:p w:rsidR="009A01D3" w:rsidRPr="00A45C0D" w:rsidRDefault="009A01D3" w:rsidP="00984F58">
            <w:pPr>
              <w:spacing w:before="60" w:after="60"/>
              <w:rPr>
                <w:rFonts w:ascii="Cambria" w:hAnsi="Cambria" w:cs="Arial"/>
                <w:b/>
                <w:color w:val="1F497D" w:themeColor="text2"/>
              </w:rPr>
            </w:pPr>
            <w:r w:rsidRPr="00A45C0D">
              <w:rPr>
                <w:rFonts w:ascii="Cambria" w:hAnsi="Cambria" w:cs="Arial"/>
                <w:b/>
                <w:color w:val="1F497D" w:themeColor="text2"/>
              </w:rPr>
              <w:t>100%  Agreed or Strongly Agreed</w:t>
            </w:r>
          </w:p>
        </w:tc>
      </w:tr>
    </w:tbl>
    <w:p w:rsidR="00B877FE" w:rsidRDefault="00B877FE" w:rsidP="00B53914">
      <w:pPr>
        <w:rPr>
          <w:rFonts w:ascii="Cambria" w:hAnsi="Cambria"/>
        </w:rPr>
      </w:pPr>
    </w:p>
    <w:p w:rsidR="002C21A2" w:rsidRDefault="002C21A2" w:rsidP="00B53914">
      <w:pPr>
        <w:rPr>
          <w:rFonts w:ascii="Cambria" w:hAnsi="Cambria"/>
        </w:rPr>
      </w:pPr>
    </w:p>
    <w:p w:rsidR="00DF14A1" w:rsidRPr="00D40400" w:rsidRDefault="0012532A" w:rsidP="00DF14A1">
      <w:pPr>
        <w:pStyle w:val="Heading1"/>
        <w:spacing w:before="0" w:after="0"/>
        <w:jc w:val="center"/>
        <w:rPr>
          <w:rFonts w:asciiTheme="majorHAnsi" w:hAnsiTheme="majorHAnsi"/>
          <w:b w:val="0"/>
          <w:sz w:val="36"/>
          <w:szCs w:val="36"/>
        </w:rPr>
      </w:pPr>
      <w:r>
        <w:rPr>
          <w:rFonts w:asciiTheme="majorHAnsi" w:hAnsiTheme="majorHAnsi"/>
          <w:b w:val="0"/>
          <w:color w:val="1F497D"/>
          <w:sz w:val="36"/>
          <w:szCs w:val="36"/>
          <w:u w:val="single"/>
        </w:rPr>
        <w:t>From a woma</w:t>
      </w:r>
      <w:r w:rsidR="00DF14A1" w:rsidRPr="00D40400">
        <w:rPr>
          <w:rFonts w:asciiTheme="majorHAnsi" w:hAnsiTheme="majorHAnsi"/>
          <w:b w:val="0"/>
          <w:color w:val="1F497D"/>
          <w:sz w:val="36"/>
          <w:szCs w:val="36"/>
          <w:u w:val="single"/>
        </w:rPr>
        <w:t>n who has used our services</w:t>
      </w:r>
    </w:p>
    <w:p w:rsidR="00DF14A1" w:rsidRDefault="00DF14A1" w:rsidP="00B53914">
      <w:pPr>
        <w:rPr>
          <w:rFonts w:ascii="Cambria" w:hAnsi="Cambria"/>
        </w:rPr>
      </w:pPr>
    </w:p>
    <w:p w:rsidR="00DF14A1" w:rsidRDefault="00DF14A1" w:rsidP="00B53914">
      <w:pPr>
        <w:rPr>
          <w:rFonts w:ascii="Cambria" w:hAnsi="Cambria"/>
          <w:i/>
          <w:sz w:val="22"/>
          <w:szCs w:val="22"/>
        </w:rPr>
      </w:pPr>
      <w:r w:rsidRPr="00DF14A1">
        <w:rPr>
          <w:rFonts w:ascii="Cambria" w:hAnsi="Cambria"/>
          <w:i/>
          <w:sz w:val="22"/>
          <w:szCs w:val="22"/>
        </w:rPr>
        <w:t xml:space="preserve">I am so grateful and appreciative of the help, support and resources that the Women’s Refuge have provided for me, during a crisis period with my ex-partner when he became emotionally and psychologically abusive. </w:t>
      </w:r>
      <w:r w:rsidRPr="00DF14A1">
        <w:rPr>
          <w:rFonts w:ascii="Cambria" w:hAnsi="Cambria"/>
          <w:i/>
          <w:sz w:val="22"/>
          <w:szCs w:val="22"/>
        </w:rPr>
        <w:br/>
      </w:r>
      <w:r w:rsidRPr="00DF14A1">
        <w:rPr>
          <w:rFonts w:ascii="Cambria" w:hAnsi="Cambria"/>
          <w:i/>
          <w:sz w:val="22"/>
          <w:szCs w:val="22"/>
        </w:rPr>
        <w:br/>
        <w:t xml:space="preserve">As an academic with a PhD, I am part of a cultural and socio-economic class where domestic violence is not recognized or acknowledged as an issue. As an immigrant from the US without any family in the country, I also felt alone and isolated. Although I had some friends (though I had lost many through the isolation that I experienced in the preceding years, also as a result of the abuse), I did not feel comfortable sharing these traumatic and terrifying experiences. When I finally did break down, my doctor sent me to see a therapist. It was really useful to work with my therapist to recognize the abuse, and to help me determine the safest way of extricating myself and my children from this increasingly scary relationship. But, it was the emotional support and practical help of the Women’s Refuge that gave me the courage and strength to leave. </w:t>
      </w:r>
    </w:p>
    <w:p w:rsidR="00DF14A1" w:rsidRDefault="00DF14A1" w:rsidP="00B53914">
      <w:pPr>
        <w:rPr>
          <w:rFonts w:ascii="Cambria" w:hAnsi="Cambria"/>
          <w:i/>
          <w:sz w:val="22"/>
          <w:szCs w:val="22"/>
        </w:rPr>
      </w:pPr>
    </w:p>
    <w:p w:rsidR="00DF14A1" w:rsidRDefault="00DF14A1" w:rsidP="00B53914">
      <w:pPr>
        <w:rPr>
          <w:rFonts w:ascii="Cambria" w:hAnsi="Cambria"/>
          <w:i/>
          <w:sz w:val="22"/>
          <w:szCs w:val="22"/>
        </w:rPr>
      </w:pPr>
      <w:r w:rsidRPr="00DF14A1">
        <w:rPr>
          <w:rFonts w:ascii="Cambria" w:hAnsi="Cambria"/>
          <w:i/>
          <w:sz w:val="22"/>
          <w:szCs w:val="22"/>
        </w:rPr>
        <w:t>From the moment I rang their number, I was instantly put in contact with a support person who was there helping me every step of the way. Although my therapist helped me understand objectively the experiences I was going through, the Women’s Refuge helped me cope with the emotional and mental experiences that I survived – that first-person, subjective perspective, that understanding of what it feels like to experience abuse in a day-to-day environment, was crucial to being able to cope during those many months.</w:t>
      </w:r>
    </w:p>
    <w:p w:rsidR="00DF14A1" w:rsidRDefault="00DF14A1" w:rsidP="00B53914">
      <w:pPr>
        <w:rPr>
          <w:rFonts w:ascii="Cambria" w:hAnsi="Cambria"/>
          <w:i/>
          <w:sz w:val="22"/>
          <w:szCs w:val="22"/>
        </w:rPr>
      </w:pPr>
    </w:p>
    <w:p w:rsidR="00DF14A1" w:rsidRPr="00DF14A1" w:rsidRDefault="00DF14A1" w:rsidP="00B53914">
      <w:pPr>
        <w:rPr>
          <w:rFonts w:ascii="Cambria" w:hAnsi="Cambria"/>
          <w:i/>
        </w:rPr>
      </w:pPr>
      <w:r w:rsidRPr="00DF14A1">
        <w:rPr>
          <w:rFonts w:ascii="Cambria" w:hAnsi="Cambria"/>
          <w:i/>
          <w:sz w:val="22"/>
          <w:szCs w:val="22"/>
        </w:rPr>
        <w:t xml:space="preserve"> I was also lucky enough that shortly after the Refuge helped me leave my </w:t>
      </w:r>
      <w:r w:rsidR="00976F11" w:rsidRPr="00DF14A1">
        <w:rPr>
          <w:rFonts w:ascii="Cambria" w:hAnsi="Cambria"/>
          <w:i/>
          <w:sz w:val="22"/>
          <w:szCs w:val="22"/>
        </w:rPr>
        <w:t>partner</w:t>
      </w:r>
      <w:r w:rsidR="00976F11">
        <w:rPr>
          <w:rFonts w:ascii="Cambria" w:hAnsi="Cambria"/>
          <w:i/>
          <w:sz w:val="22"/>
          <w:szCs w:val="22"/>
        </w:rPr>
        <w:t>,</w:t>
      </w:r>
      <w:r w:rsidRPr="00DF14A1">
        <w:rPr>
          <w:rFonts w:ascii="Cambria" w:hAnsi="Cambria"/>
          <w:i/>
          <w:sz w:val="22"/>
          <w:szCs w:val="22"/>
        </w:rPr>
        <w:t xml:space="preserve"> they ran courses for myself and the children to transform victims into survivors. I saw immediate emotional changes in both my children, and also in myself, as we went through those courses – they were invaluable for us to process the experiences we had suffered, and to be able to gain the confidence and emotional skills that we needed to move forward in our lives. Even now, about a year later, I am still in close contact with the women with whom I took this course – this too has been facilitated by the Refuge. Because the process of recovery from abuse (which had happened over the course of several years) is itself a long-term process, I think I have been able to move forward more quickly, and to regain my self-confidence more quickly because of all of the support the Refuge has provided. And, again, because domestic violence is a taboo issue that is not accepted as occurring in my socio-economic group, the Refuge support has been one of the only places where I can feel comfortable talking and sharing and moving forward. </w:t>
      </w:r>
      <w:r w:rsidRPr="00DF14A1">
        <w:rPr>
          <w:rFonts w:ascii="Cambria" w:hAnsi="Cambria"/>
          <w:i/>
          <w:sz w:val="22"/>
          <w:szCs w:val="22"/>
        </w:rPr>
        <w:br/>
      </w:r>
      <w:r w:rsidRPr="00DF14A1">
        <w:rPr>
          <w:rFonts w:ascii="Cambria" w:hAnsi="Cambria"/>
          <w:i/>
          <w:sz w:val="22"/>
          <w:szCs w:val="22"/>
        </w:rPr>
        <w:br/>
        <w:t>For these reasons, I will always be a strong supporter of the Wellington Women’s Refuge, and hope that its resources will be able to help others like me. The help the Refuge provided truly changed my life, and the life of my children, in a radical and profound way. It has been perhaps the most transformative experience I have ever had, and I could not have done it without them.</w:t>
      </w:r>
      <w:r w:rsidRPr="00DF14A1">
        <w:rPr>
          <w:rFonts w:ascii="Cambria" w:hAnsi="Cambria"/>
          <w:i/>
          <w:sz w:val="22"/>
          <w:szCs w:val="22"/>
        </w:rPr>
        <w:br/>
      </w:r>
    </w:p>
    <w:p w:rsidR="00B53914" w:rsidRPr="001B5EE7" w:rsidRDefault="00F64233" w:rsidP="00A76DD4">
      <w:pPr>
        <w:jc w:val="center"/>
        <w:rPr>
          <w:rFonts w:ascii="Cambria" w:hAnsi="Cambria"/>
        </w:rPr>
      </w:pPr>
      <w:r>
        <w:rPr>
          <w:noProof/>
          <w:lang w:eastAsia="en-NZ"/>
        </w:rPr>
        <w:drawing>
          <wp:inline distT="0" distB="0" distL="0" distR="0">
            <wp:extent cx="2594316" cy="1982604"/>
            <wp:effectExtent l="19050" t="0" r="0" b="0"/>
            <wp:docPr id="6" name="il_fi" descr="http://www.artists.co.nz/var/plain_site/storage/images/artists/tracey-vickers/winter-kowhai/10249-1-eng-AU/Winter-Kowhai_item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ists.co.nz/var/plain_site/storage/images/artists/tracey-vickers/winter-kowhai/10249-1-eng-AU/Winter-Kowhai_item_image.jpg"/>
                    <pic:cNvPicPr>
                      <a:picLocks noChangeAspect="1" noChangeArrowheads="1"/>
                    </pic:cNvPicPr>
                  </pic:nvPicPr>
                  <pic:blipFill>
                    <a:blip r:embed="rId15" cstate="print"/>
                    <a:srcRect/>
                    <a:stretch>
                      <a:fillRect/>
                    </a:stretch>
                  </pic:blipFill>
                  <pic:spPr bwMode="auto">
                    <a:xfrm>
                      <a:off x="0" y="0"/>
                      <a:ext cx="2599240" cy="1986367"/>
                    </a:xfrm>
                    <a:prstGeom prst="rect">
                      <a:avLst/>
                    </a:prstGeom>
                    <a:noFill/>
                    <a:ln w="9525">
                      <a:noFill/>
                      <a:miter lim="800000"/>
                      <a:headEnd/>
                      <a:tailEnd/>
                    </a:ln>
                  </pic:spPr>
                </pic:pic>
              </a:graphicData>
            </a:graphic>
          </wp:inline>
        </w:drawing>
      </w:r>
    </w:p>
    <w:p w:rsidR="00B53914" w:rsidRPr="001B5EE7" w:rsidRDefault="00B53914" w:rsidP="00B53914">
      <w:pPr>
        <w:rPr>
          <w:rFonts w:ascii="Cambria" w:hAnsi="Cambria"/>
        </w:rPr>
      </w:pPr>
    </w:p>
    <w:p w:rsidR="00B53914" w:rsidRDefault="00B53914" w:rsidP="00B53914">
      <w:pPr>
        <w:rPr>
          <w:rFonts w:ascii="Cambria" w:hAnsi="Cambria"/>
        </w:rPr>
      </w:pPr>
    </w:p>
    <w:p w:rsidR="00413E45" w:rsidRDefault="00413E45" w:rsidP="00B53914">
      <w:pPr>
        <w:rPr>
          <w:rFonts w:ascii="Cambria" w:hAnsi="Cambria"/>
        </w:rPr>
      </w:pPr>
    </w:p>
    <w:p w:rsidR="00413E45" w:rsidRDefault="00413E45" w:rsidP="00B53914">
      <w:pPr>
        <w:rPr>
          <w:rFonts w:ascii="Cambria" w:hAnsi="Cambria"/>
        </w:rPr>
      </w:pPr>
    </w:p>
    <w:p w:rsidR="00413E45" w:rsidRDefault="00413E45" w:rsidP="00B53914">
      <w:pPr>
        <w:rPr>
          <w:rFonts w:ascii="Cambria" w:hAnsi="Cambria"/>
        </w:rPr>
      </w:pPr>
    </w:p>
    <w:p w:rsidR="00014CBF" w:rsidRPr="001B5EE7" w:rsidRDefault="00014CBF" w:rsidP="00B53914">
      <w:pPr>
        <w:rPr>
          <w:rFonts w:ascii="Cambria" w:hAnsi="Cambria"/>
        </w:rPr>
      </w:pPr>
    </w:p>
    <w:p w:rsidR="007479AA" w:rsidRPr="00CD73B7" w:rsidRDefault="007479AA" w:rsidP="007479AA">
      <w:pPr>
        <w:jc w:val="center"/>
        <w:rPr>
          <w:rFonts w:ascii="Cambria" w:hAnsi="Cambria" w:cs="Arial"/>
          <w:color w:val="1F497D"/>
          <w:sz w:val="36"/>
          <w:szCs w:val="36"/>
          <w:u w:val="single"/>
        </w:rPr>
      </w:pPr>
      <w:bookmarkStart w:id="6" w:name="_Toc303003602"/>
      <w:r w:rsidRPr="00CD73B7">
        <w:rPr>
          <w:rFonts w:ascii="Cambria" w:hAnsi="Cambria" w:cs="Arial"/>
          <w:color w:val="1F497D"/>
          <w:sz w:val="36"/>
          <w:szCs w:val="36"/>
          <w:u w:val="single"/>
        </w:rPr>
        <w:lastRenderedPageBreak/>
        <w:t>Statistics 1</w:t>
      </w:r>
      <w:r w:rsidRPr="00CD73B7">
        <w:rPr>
          <w:rFonts w:ascii="Cambria" w:hAnsi="Cambria" w:cs="Arial"/>
          <w:color w:val="1F497D"/>
          <w:sz w:val="36"/>
          <w:szCs w:val="36"/>
          <w:u w:val="single"/>
          <w:vertAlign w:val="superscript"/>
        </w:rPr>
        <w:t>st</w:t>
      </w:r>
      <w:r w:rsidRPr="00CD73B7">
        <w:rPr>
          <w:rFonts w:ascii="Cambria" w:hAnsi="Cambria" w:cs="Arial"/>
          <w:color w:val="1F497D"/>
          <w:sz w:val="36"/>
          <w:szCs w:val="36"/>
          <w:u w:val="single"/>
        </w:rPr>
        <w:t xml:space="preserve"> April 2011 – 31</w:t>
      </w:r>
      <w:r w:rsidRPr="00CD73B7">
        <w:rPr>
          <w:rFonts w:ascii="Cambria" w:hAnsi="Cambria" w:cs="Arial"/>
          <w:color w:val="1F497D"/>
          <w:sz w:val="36"/>
          <w:szCs w:val="36"/>
          <w:u w:val="single"/>
          <w:vertAlign w:val="superscript"/>
        </w:rPr>
        <w:t>st</w:t>
      </w:r>
      <w:r w:rsidRPr="00CD73B7">
        <w:rPr>
          <w:rFonts w:ascii="Cambria" w:hAnsi="Cambria" w:cs="Arial"/>
          <w:color w:val="1F497D"/>
          <w:sz w:val="36"/>
          <w:szCs w:val="36"/>
          <w:u w:val="single"/>
        </w:rPr>
        <w:t xml:space="preserve"> March 2012</w:t>
      </w:r>
    </w:p>
    <w:p w:rsidR="007479AA" w:rsidRDefault="007479AA" w:rsidP="007479AA"/>
    <w:p w:rsidR="008A4875" w:rsidRDefault="008A4875" w:rsidP="007479AA"/>
    <w:p w:rsidR="00D6231E" w:rsidRPr="00243C9E" w:rsidRDefault="008A4875" w:rsidP="00D6231E">
      <w:pPr>
        <w:keepNext/>
        <w:jc w:val="center"/>
        <w:rPr>
          <w:rFonts w:asciiTheme="majorHAnsi" w:hAnsiTheme="majorHAnsi" w:cstheme="minorHAnsi"/>
          <w:color w:val="1F497D" w:themeColor="text2"/>
          <w:sz w:val="32"/>
          <w:szCs w:val="32"/>
          <w:u w:val="single"/>
        </w:rPr>
      </w:pPr>
      <w:r w:rsidRPr="00243C9E">
        <w:rPr>
          <w:rFonts w:asciiTheme="majorHAnsi" w:hAnsiTheme="majorHAnsi" w:cstheme="minorHAnsi"/>
          <w:color w:val="1F497D" w:themeColor="text2"/>
          <w:sz w:val="32"/>
          <w:szCs w:val="32"/>
          <w:u w:val="single"/>
        </w:rPr>
        <w:t>Clients by Age</w:t>
      </w:r>
    </w:p>
    <w:p w:rsidR="008A4875" w:rsidRPr="00D6231E" w:rsidRDefault="00D6231E" w:rsidP="00D6231E">
      <w:pPr>
        <w:keepNext/>
        <w:jc w:val="center"/>
        <w:rPr>
          <w:rFonts w:ascii="Cambria" w:hAnsi="Cambria" w:cstheme="minorHAnsi"/>
          <w:color w:val="1F497D" w:themeColor="text2"/>
          <w:sz w:val="28"/>
          <w:szCs w:val="28"/>
        </w:rPr>
      </w:pPr>
      <w:r w:rsidRPr="00D6231E">
        <w:rPr>
          <w:rFonts w:ascii="Cambria" w:hAnsi="Cambria" w:cstheme="minorHAnsi"/>
          <w:color w:val="1F497D" w:themeColor="text2"/>
          <w:sz w:val="28"/>
          <w:szCs w:val="28"/>
        </w:rPr>
        <w:t>(Community &amp; Safe-house)</w:t>
      </w:r>
    </w:p>
    <w:p w:rsidR="008A4875" w:rsidRDefault="00D6231E" w:rsidP="008A4875">
      <w:pPr>
        <w:pStyle w:val="Heading1"/>
        <w:rPr>
          <w:rFonts w:ascii="Cambria" w:hAnsi="Cambria"/>
          <w:b w:val="0"/>
          <w:iCs/>
          <w:sz w:val="24"/>
          <w:szCs w:val="24"/>
        </w:rPr>
      </w:pPr>
      <w:r w:rsidRPr="00D6231E">
        <w:rPr>
          <w:rFonts w:ascii="Cambria" w:hAnsi="Cambria"/>
          <w:iCs/>
          <w:sz w:val="24"/>
          <w:szCs w:val="24"/>
        </w:rPr>
        <w:t>Women:</w:t>
      </w:r>
      <w:r>
        <w:rPr>
          <w:rFonts w:ascii="Cambria" w:hAnsi="Cambria"/>
          <w:b w:val="0"/>
          <w:iCs/>
          <w:sz w:val="24"/>
          <w:szCs w:val="24"/>
        </w:rPr>
        <w:t xml:space="preserve"> </w:t>
      </w:r>
      <w:r w:rsidR="008A4875" w:rsidRPr="008A4875">
        <w:rPr>
          <w:rFonts w:ascii="Cambria" w:hAnsi="Cambria"/>
          <w:b w:val="0"/>
          <w:iCs/>
          <w:sz w:val="24"/>
          <w:szCs w:val="24"/>
        </w:rPr>
        <w:t xml:space="preserve">As the graph below shows, the age group of women accessing our services is relatively evenly spread dropping off slightly in the 46-59 year age group and </w:t>
      </w:r>
      <w:r>
        <w:rPr>
          <w:rFonts w:ascii="Cambria" w:hAnsi="Cambria"/>
          <w:b w:val="0"/>
          <w:iCs/>
          <w:sz w:val="24"/>
          <w:szCs w:val="24"/>
        </w:rPr>
        <w:t xml:space="preserve">this year </w:t>
      </w:r>
      <w:r w:rsidR="008A4875" w:rsidRPr="008A4875">
        <w:rPr>
          <w:rFonts w:ascii="Cambria" w:hAnsi="Cambria"/>
          <w:b w:val="0"/>
          <w:iCs/>
          <w:sz w:val="24"/>
          <w:szCs w:val="24"/>
        </w:rPr>
        <w:t>dropping off dramatically to 0% in the 60+ age group. Often for elderly women experiencing abuse we will refer on to Age Concern</w:t>
      </w:r>
      <w:r w:rsidR="00304F9E">
        <w:rPr>
          <w:rFonts w:ascii="Cambria" w:hAnsi="Cambria"/>
          <w:b w:val="0"/>
          <w:iCs/>
          <w:sz w:val="24"/>
          <w:szCs w:val="24"/>
        </w:rPr>
        <w:t xml:space="preserve">s </w:t>
      </w:r>
      <w:r w:rsidR="008A4875" w:rsidRPr="008A4875">
        <w:rPr>
          <w:rFonts w:ascii="Cambria" w:hAnsi="Cambria"/>
          <w:b w:val="0"/>
          <w:iCs/>
          <w:sz w:val="24"/>
          <w:szCs w:val="24"/>
        </w:rPr>
        <w:t>elder abuse service for a more</w:t>
      </w:r>
      <w:r w:rsidR="008A4875" w:rsidRPr="008A4875">
        <w:rPr>
          <w:rFonts w:ascii="Cambria" w:hAnsi="Cambria"/>
          <w:b w:val="0"/>
          <w:iCs/>
          <w:sz w:val="24"/>
          <w:szCs w:val="24"/>
          <w:lang w:val="en-GB"/>
        </w:rPr>
        <w:t xml:space="preserve"> specialised</w:t>
      </w:r>
      <w:r w:rsidR="008A4875" w:rsidRPr="008A4875">
        <w:rPr>
          <w:rFonts w:ascii="Cambria" w:hAnsi="Cambria"/>
          <w:b w:val="0"/>
          <w:iCs/>
          <w:sz w:val="24"/>
          <w:szCs w:val="24"/>
        </w:rPr>
        <w:t xml:space="preserve"> service.</w:t>
      </w:r>
    </w:p>
    <w:p w:rsidR="00C00DA0" w:rsidRPr="00C00DA0" w:rsidRDefault="00C00DA0" w:rsidP="00C00DA0"/>
    <w:p w:rsidR="008A4875" w:rsidRPr="008A4875" w:rsidRDefault="00D6231E" w:rsidP="008A4875">
      <w:pPr>
        <w:keepNext/>
        <w:rPr>
          <w:rFonts w:ascii="Cambria" w:hAnsi="Cambria"/>
        </w:rPr>
      </w:pPr>
      <w:r w:rsidRPr="00D6231E">
        <w:rPr>
          <w:rFonts w:ascii="Cambria" w:hAnsi="Cambria" w:cs="Arial"/>
          <w:b/>
          <w:iCs/>
        </w:rPr>
        <w:t>Children:</w:t>
      </w:r>
      <w:r>
        <w:rPr>
          <w:rFonts w:ascii="Cambria" w:hAnsi="Cambria" w:cs="Arial"/>
          <w:iCs/>
        </w:rPr>
        <w:t xml:space="preserve"> </w:t>
      </w:r>
      <w:r w:rsidR="008A4875" w:rsidRPr="008A4875">
        <w:rPr>
          <w:rFonts w:ascii="Cambria" w:hAnsi="Cambria" w:cs="Arial"/>
          <w:iCs/>
        </w:rPr>
        <w:t>The three age groups under age 16 relate to children of the women accessing our services and these are also relatively evenly spread with 10-16 the highest, dropping slightly for the 0-4 age group and 5-9 respectively.</w:t>
      </w:r>
      <w:r w:rsidR="008A4875" w:rsidRPr="008A4875">
        <w:rPr>
          <w:rFonts w:ascii="Cambria" w:hAnsi="Cambria"/>
        </w:rPr>
        <w:t> </w:t>
      </w:r>
    </w:p>
    <w:p w:rsidR="008A4875" w:rsidRPr="008A4875" w:rsidRDefault="008A4875" w:rsidP="007479AA">
      <w:pPr>
        <w:rPr>
          <w:rFonts w:ascii="Cambria" w:hAnsi="Cambria"/>
        </w:rPr>
      </w:pPr>
    </w:p>
    <w:p w:rsidR="008A4875" w:rsidRDefault="008A4875" w:rsidP="007479AA"/>
    <w:p w:rsidR="008A4875" w:rsidRDefault="008A4875" w:rsidP="008A4875">
      <w:pPr>
        <w:jc w:val="center"/>
        <w:rPr>
          <w:rFonts w:cstheme="minorHAnsi"/>
        </w:rPr>
      </w:pPr>
      <w:r>
        <w:rPr>
          <w:noProof/>
          <w:lang w:eastAsia="en-NZ"/>
        </w:rPr>
        <w:drawing>
          <wp:inline distT="0" distB="0" distL="0" distR="0">
            <wp:extent cx="4276725" cy="3419475"/>
            <wp:effectExtent l="57150" t="0" r="47625" b="66675"/>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4875" w:rsidRPr="00F44D99" w:rsidRDefault="008A4875" w:rsidP="008A4875">
      <w:pPr>
        <w:pStyle w:val="Caption"/>
        <w:jc w:val="center"/>
        <w:rPr>
          <w:rFonts w:ascii="Cambria" w:hAnsi="Cambria" w:cstheme="minorHAnsi"/>
          <w:color w:val="1F497D" w:themeColor="text2"/>
          <w:sz w:val="20"/>
          <w:szCs w:val="20"/>
        </w:rPr>
      </w:pPr>
      <w:r w:rsidRPr="00F44D99">
        <w:rPr>
          <w:rFonts w:ascii="Cambria" w:hAnsi="Cambria" w:cstheme="minorHAnsi"/>
          <w:color w:val="1F497D" w:themeColor="text2"/>
          <w:sz w:val="20"/>
          <w:szCs w:val="20"/>
        </w:rPr>
        <w:t xml:space="preserve">Figure </w:t>
      </w:r>
      <w:r w:rsidR="00567FC6" w:rsidRPr="00F44D99">
        <w:rPr>
          <w:rFonts w:ascii="Cambria" w:hAnsi="Cambria" w:cstheme="minorHAnsi"/>
          <w:color w:val="1F497D" w:themeColor="text2"/>
          <w:sz w:val="20"/>
          <w:szCs w:val="20"/>
        </w:rPr>
        <w:fldChar w:fldCharType="begin"/>
      </w:r>
      <w:r w:rsidRPr="00F44D99">
        <w:rPr>
          <w:rFonts w:ascii="Cambria" w:hAnsi="Cambria" w:cstheme="minorHAnsi"/>
          <w:color w:val="1F497D" w:themeColor="text2"/>
          <w:sz w:val="20"/>
          <w:szCs w:val="20"/>
        </w:rPr>
        <w:instrText xml:space="preserve"> SEQ Figure \* ARABIC </w:instrText>
      </w:r>
      <w:r w:rsidR="00567FC6" w:rsidRPr="00F44D99">
        <w:rPr>
          <w:rFonts w:ascii="Cambria" w:hAnsi="Cambria" w:cstheme="minorHAnsi"/>
          <w:color w:val="1F497D" w:themeColor="text2"/>
          <w:sz w:val="20"/>
          <w:szCs w:val="20"/>
        </w:rPr>
        <w:fldChar w:fldCharType="separate"/>
      </w:r>
      <w:r w:rsidR="00223002">
        <w:rPr>
          <w:rFonts w:ascii="Cambria" w:hAnsi="Cambria" w:cstheme="minorHAnsi"/>
          <w:noProof/>
          <w:color w:val="1F497D" w:themeColor="text2"/>
          <w:sz w:val="20"/>
          <w:szCs w:val="20"/>
        </w:rPr>
        <w:t>1</w:t>
      </w:r>
      <w:r w:rsidR="00567FC6" w:rsidRPr="00F44D99">
        <w:rPr>
          <w:rFonts w:ascii="Cambria" w:hAnsi="Cambria" w:cstheme="minorHAnsi"/>
          <w:noProof/>
          <w:color w:val="1F497D" w:themeColor="text2"/>
          <w:sz w:val="20"/>
          <w:szCs w:val="20"/>
        </w:rPr>
        <w:fldChar w:fldCharType="end"/>
      </w:r>
      <w:r w:rsidRPr="00F44D99">
        <w:rPr>
          <w:rFonts w:ascii="Cambria" w:hAnsi="Cambria" w:cstheme="minorHAnsi"/>
          <w:color w:val="1F497D" w:themeColor="text2"/>
          <w:sz w:val="20"/>
          <w:szCs w:val="20"/>
        </w:rPr>
        <w:t>: All clients by age</w:t>
      </w:r>
    </w:p>
    <w:p w:rsidR="008A4875" w:rsidRPr="007479AA" w:rsidRDefault="008A4875" w:rsidP="007479AA"/>
    <w:p w:rsidR="007479AA" w:rsidRDefault="007479AA" w:rsidP="005026CA">
      <w:pPr>
        <w:pStyle w:val="Heading1"/>
        <w:spacing w:before="0"/>
        <w:jc w:val="center"/>
        <w:rPr>
          <w:rFonts w:ascii="Harlow Solid Italic" w:hAnsi="Harlow Solid Italic"/>
          <w:b w:val="0"/>
          <w:color w:val="1F497D"/>
          <w:sz w:val="36"/>
          <w:szCs w:val="36"/>
          <w:u w:val="single"/>
        </w:rPr>
      </w:pPr>
    </w:p>
    <w:p w:rsidR="00F44D99" w:rsidRPr="00F44D99" w:rsidRDefault="00F44D99" w:rsidP="00F44D99"/>
    <w:p w:rsidR="00B306D4" w:rsidRDefault="00B306D4" w:rsidP="00B306D4"/>
    <w:p w:rsidR="00F85CFB" w:rsidRPr="00B306D4" w:rsidRDefault="00F85CFB" w:rsidP="00B306D4"/>
    <w:p w:rsidR="00006DD6" w:rsidRDefault="00006DD6" w:rsidP="00006DD6"/>
    <w:p w:rsidR="00F85CFB" w:rsidRDefault="00F85CFB" w:rsidP="00006DD6"/>
    <w:p w:rsidR="00014CBF" w:rsidRDefault="00014CBF" w:rsidP="00006DD6"/>
    <w:p w:rsidR="00014CBF" w:rsidRDefault="00014CBF" w:rsidP="00006DD6"/>
    <w:p w:rsidR="00014CBF" w:rsidRDefault="00014CBF" w:rsidP="00006DD6"/>
    <w:p w:rsidR="00014CBF" w:rsidRDefault="00014CBF" w:rsidP="00006DD6"/>
    <w:p w:rsidR="00014CBF" w:rsidRDefault="00014CBF" w:rsidP="00006DD6"/>
    <w:p w:rsidR="00F85CFB" w:rsidRDefault="00F85CFB" w:rsidP="00006DD6"/>
    <w:p w:rsidR="0012532A" w:rsidRDefault="00304F9E" w:rsidP="0012532A">
      <w:pPr>
        <w:keepNext/>
        <w:jc w:val="center"/>
        <w:rPr>
          <w:rFonts w:ascii="Cambria" w:hAnsi="Cambria" w:cstheme="minorHAnsi"/>
          <w:color w:val="1F497D" w:themeColor="text2"/>
          <w:sz w:val="28"/>
          <w:szCs w:val="28"/>
          <w:u w:val="single"/>
        </w:rPr>
      </w:pPr>
      <w:r w:rsidRPr="00F85CFB">
        <w:rPr>
          <w:rFonts w:asciiTheme="majorHAnsi" w:hAnsiTheme="majorHAnsi" w:cstheme="minorHAnsi"/>
          <w:color w:val="1F497D" w:themeColor="text2"/>
          <w:sz w:val="28"/>
          <w:szCs w:val="28"/>
          <w:u w:val="single"/>
        </w:rPr>
        <w:lastRenderedPageBreak/>
        <w:t xml:space="preserve">Clients by </w:t>
      </w:r>
      <w:r w:rsidR="00F85CFB" w:rsidRPr="00F85CFB">
        <w:rPr>
          <w:rFonts w:asciiTheme="majorHAnsi" w:hAnsiTheme="majorHAnsi" w:cstheme="minorHAnsi"/>
          <w:color w:val="1F497D" w:themeColor="text2"/>
          <w:sz w:val="28"/>
          <w:szCs w:val="28"/>
          <w:u w:val="single"/>
        </w:rPr>
        <w:t>Ethnicity</w:t>
      </w:r>
      <w:r w:rsidR="00F85CFB" w:rsidRPr="00F85CFB">
        <w:rPr>
          <w:rFonts w:ascii="Cambria" w:hAnsi="Cambria" w:cstheme="minorHAnsi"/>
          <w:color w:val="1F497D" w:themeColor="text2"/>
          <w:sz w:val="28"/>
          <w:szCs w:val="28"/>
          <w:u w:val="single"/>
        </w:rPr>
        <w:t xml:space="preserve"> (</w:t>
      </w:r>
      <w:r w:rsidRPr="00F85CFB">
        <w:rPr>
          <w:rFonts w:ascii="Cambria" w:hAnsi="Cambria" w:cstheme="minorHAnsi"/>
          <w:color w:val="1F497D" w:themeColor="text2"/>
          <w:sz w:val="28"/>
          <w:szCs w:val="28"/>
          <w:u w:val="single"/>
        </w:rPr>
        <w:t>Safe-house)</w:t>
      </w:r>
    </w:p>
    <w:p w:rsidR="0064190D" w:rsidRDefault="0064190D" w:rsidP="0012532A">
      <w:pPr>
        <w:keepNext/>
        <w:jc w:val="center"/>
        <w:rPr>
          <w:rFonts w:ascii="Cambria" w:hAnsi="Cambria" w:cstheme="minorHAnsi"/>
          <w:color w:val="1F497D" w:themeColor="text2"/>
          <w:sz w:val="28"/>
          <w:szCs w:val="28"/>
          <w:u w:val="single"/>
        </w:rPr>
      </w:pPr>
    </w:p>
    <w:p w:rsidR="00B306D4" w:rsidRPr="00F85CFB" w:rsidRDefault="00304F9E" w:rsidP="0012532A">
      <w:pPr>
        <w:keepNext/>
        <w:rPr>
          <w:rFonts w:ascii="Cambria" w:hAnsi="Cambria" w:cs="Arial"/>
          <w:iCs/>
          <w:sz w:val="22"/>
          <w:szCs w:val="22"/>
        </w:rPr>
      </w:pPr>
      <w:r w:rsidRPr="00F85CFB">
        <w:rPr>
          <w:rFonts w:ascii="Cambria" w:hAnsi="Cambria" w:cstheme="minorHAnsi"/>
          <w:b/>
          <w:sz w:val="22"/>
          <w:szCs w:val="22"/>
        </w:rPr>
        <w:t xml:space="preserve">Women and children: </w:t>
      </w:r>
      <w:r w:rsidR="00006DD6" w:rsidRPr="00F85CFB">
        <w:rPr>
          <w:rFonts w:ascii="Cambria" w:hAnsi="Cambria" w:cs="Arial"/>
          <w:iCs/>
          <w:sz w:val="22"/>
          <w:szCs w:val="22"/>
        </w:rPr>
        <w:t>The graph below indicates the ethnicity of women and children accessing our safe-house service during the per</w:t>
      </w:r>
      <w:r w:rsidR="00F85CFB" w:rsidRPr="00F85CFB">
        <w:rPr>
          <w:rFonts w:ascii="Cambria" w:hAnsi="Cambria" w:cs="Arial"/>
          <w:iCs/>
          <w:sz w:val="22"/>
          <w:szCs w:val="22"/>
        </w:rPr>
        <w:t>iod. We have continued to have the</w:t>
      </w:r>
      <w:r w:rsidR="00006DD6" w:rsidRPr="00F85CFB">
        <w:rPr>
          <w:rFonts w:ascii="Cambria" w:hAnsi="Cambria" w:cs="Arial"/>
          <w:iCs/>
          <w:sz w:val="22"/>
          <w:szCs w:val="22"/>
        </w:rPr>
        <w:t xml:space="preserve"> large</w:t>
      </w:r>
      <w:r w:rsidR="00F85CFB" w:rsidRPr="00F85CFB">
        <w:rPr>
          <w:rFonts w:ascii="Cambria" w:hAnsi="Cambria" w:cs="Arial"/>
          <w:iCs/>
          <w:sz w:val="22"/>
          <w:szCs w:val="22"/>
        </w:rPr>
        <w:t>st</w:t>
      </w:r>
      <w:r w:rsidR="00006DD6" w:rsidRPr="00F85CFB">
        <w:rPr>
          <w:rFonts w:ascii="Cambria" w:hAnsi="Cambria" w:cs="Arial"/>
          <w:iCs/>
          <w:sz w:val="22"/>
          <w:szCs w:val="22"/>
        </w:rPr>
        <w:t xml:space="preserve"> portion of Pasifika clients </w:t>
      </w:r>
      <w:r w:rsidR="00F85CFB" w:rsidRPr="00F85CFB">
        <w:rPr>
          <w:rFonts w:ascii="Cambria" w:hAnsi="Cambria" w:cs="Arial"/>
          <w:iCs/>
          <w:sz w:val="22"/>
          <w:szCs w:val="22"/>
        </w:rPr>
        <w:t xml:space="preserve">in our safe-house </w:t>
      </w:r>
      <w:r w:rsidR="00006DD6" w:rsidRPr="00F85CFB">
        <w:rPr>
          <w:rFonts w:ascii="Cambria" w:hAnsi="Cambria" w:cs="Arial"/>
          <w:iCs/>
          <w:sz w:val="22"/>
          <w:szCs w:val="22"/>
        </w:rPr>
        <w:t>over the last year at 37%</w:t>
      </w:r>
      <w:r w:rsidR="00B306D4" w:rsidRPr="00F85CFB">
        <w:rPr>
          <w:rFonts w:ascii="Cambria" w:hAnsi="Cambria" w:cs="Arial"/>
          <w:iCs/>
          <w:sz w:val="22"/>
          <w:szCs w:val="22"/>
        </w:rPr>
        <w:t>;</w:t>
      </w:r>
      <w:r w:rsidR="00006DD6" w:rsidRPr="00F85CFB">
        <w:rPr>
          <w:rFonts w:ascii="Cambria" w:hAnsi="Cambria" w:cs="Arial"/>
          <w:iCs/>
          <w:sz w:val="22"/>
          <w:szCs w:val="22"/>
        </w:rPr>
        <w:t xml:space="preserve"> this is followed by Maori at 24%, Pakeha at 18%, the next largest group being </w:t>
      </w:r>
      <w:r w:rsidR="00B306D4" w:rsidRPr="00F85CFB">
        <w:rPr>
          <w:rFonts w:ascii="Cambria" w:hAnsi="Cambria" w:cs="Arial"/>
          <w:iCs/>
          <w:sz w:val="22"/>
          <w:szCs w:val="22"/>
        </w:rPr>
        <w:t>O</w:t>
      </w:r>
      <w:r w:rsidR="00006DD6" w:rsidRPr="00F85CFB">
        <w:rPr>
          <w:rFonts w:ascii="Cambria" w:hAnsi="Cambria" w:cs="Arial"/>
          <w:iCs/>
          <w:sz w:val="22"/>
          <w:szCs w:val="22"/>
        </w:rPr>
        <w:t xml:space="preserve">ther </w:t>
      </w:r>
      <w:r w:rsidR="00B306D4" w:rsidRPr="00F85CFB">
        <w:rPr>
          <w:rFonts w:ascii="Cambria" w:hAnsi="Cambria" w:cs="Arial"/>
          <w:iCs/>
          <w:sz w:val="22"/>
          <w:szCs w:val="22"/>
        </w:rPr>
        <w:t>E</w:t>
      </w:r>
      <w:r w:rsidR="00006DD6" w:rsidRPr="00F85CFB">
        <w:rPr>
          <w:rFonts w:ascii="Cambria" w:hAnsi="Cambria" w:cs="Arial"/>
          <w:iCs/>
          <w:sz w:val="22"/>
          <w:szCs w:val="22"/>
        </w:rPr>
        <w:t xml:space="preserve">thnicity at 10%, followed by Asian at 8% and European at 3%. The </w:t>
      </w:r>
      <w:r w:rsidR="00243C9E" w:rsidRPr="00F85CFB">
        <w:rPr>
          <w:rFonts w:ascii="Cambria" w:hAnsi="Cambria" w:cs="Arial"/>
          <w:iCs/>
          <w:sz w:val="22"/>
          <w:szCs w:val="22"/>
        </w:rPr>
        <w:t>Ma</w:t>
      </w:r>
      <w:r w:rsidR="00006DD6" w:rsidRPr="00F85CFB">
        <w:rPr>
          <w:rFonts w:ascii="Cambria" w:hAnsi="Cambria" w:cs="Arial"/>
          <w:iCs/>
          <w:sz w:val="22"/>
          <w:szCs w:val="22"/>
        </w:rPr>
        <w:t xml:space="preserve">ori total includes Maori children of non-Maori women in our safe-house and </w:t>
      </w:r>
      <w:r w:rsidR="00243C9E" w:rsidRPr="00F85CFB">
        <w:rPr>
          <w:rFonts w:ascii="Cambria" w:hAnsi="Cambria" w:cs="Arial"/>
          <w:iCs/>
          <w:sz w:val="22"/>
          <w:szCs w:val="22"/>
        </w:rPr>
        <w:t>also</w:t>
      </w:r>
      <w:r w:rsidR="00006DD6" w:rsidRPr="00F85CFB">
        <w:rPr>
          <w:rFonts w:ascii="Cambria" w:hAnsi="Cambria" w:cs="Arial"/>
          <w:iCs/>
          <w:sz w:val="22"/>
          <w:szCs w:val="22"/>
        </w:rPr>
        <w:t xml:space="preserve"> clients of Te Whare Rokiroki, Maori Women’s Refuge for whom we provided a place when their safe-house was full. </w:t>
      </w:r>
    </w:p>
    <w:p w:rsidR="00304F9E" w:rsidRPr="00F85CFB" w:rsidRDefault="00006DD6" w:rsidP="00F85CFB">
      <w:pPr>
        <w:pStyle w:val="NormalWeb"/>
        <w:rPr>
          <w:rFonts w:cstheme="minorHAnsi"/>
          <w:sz w:val="22"/>
          <w:szCs w:val="22"/>
        </w:rPr>
      </w:pPr>
      <w:r w:rsidRPr="00F85CFB">
        <w:rPr>
          <w:rFonts w:ascii="Cambria" w:hAnsi="Cambria" w:cs="Arial"/>
          <w:iCs/>
          <w:sz w:val="22"/>
          <w:szCs w:val="22"/>
        </w:rPr>
        <w:t>Th</w:t>
      </w:r>
      <w:r w:rsidR="00243C9E" w:rsidRPr="00F85CFB">
        <w:rPr>
          <w:rFonts w:ascii="Cambria" w:hAnsi="Cambria" w:cs="Arial"/>
          <w:iCs/>
          <w:sz w:val="22"/>
          <w:szCs w:val="22"/>
        </w:rPr>
        <w:t>is</w:t>
      </w:r>
      <w:r w:rsidRPr="00F85CFB">
        <w:rPr>
          <w:rFonts w:ascii="Cambria" w:hAnsi="Cambria" w:cs="Arial"/>
          <w:iCs/>
          <w:sz w:val="22"/>
          <w:szCs w:val="22"/>
        </w:rPr>
        <w:t xml:space="preserve"> graph </w:t>
      </w:r>
      <w:r w:rsidR="00B306D4" w:rsidRPr="00F85CFB">
        <w:rPr>
          <w:rFonts w:ascii="Cambria" w:hAnsi="Cambria" w:cs="Arial"/>
          <w:iCs/>
          <w:sz w:val="22"/>
          <w:szCs w:val="22"/>
        </w:rPr>
        <w:t xml:space="preserve">does not fully </w:t>
      </w:r>
      <w:r w:rsidRPr="00F85CFB">
        <w:rPr>
          <w:rFonts w:ascii="Cambria" w:hAnsi="Cambria" w:cs="Arial"/>
          <w:iCs/>
          <w:sz w:val="22"/>
          <w:szCs w:val="22"/>
        </w:rPr>
        <w:t xml:space="preserve">illustrate the ethnic diversity </w:t>
      </w:r>
      <w:r w:rsidR="00243C9E" w:rsidRPr="00F85CFB">
        <w:rPr>
          <w:rFonts w:ascii="Cambria" w:hAnsi="Cambria" w:cs="Arial"/>
          <w:iCs/>
          <w:sz w:val="22"/>
          <w:szCs w:val="22"/>
        </w:rPr>
        <w:t>of women accessing WWR services as</w:t>
      </w:r>
      <w:r w:rsidR="00B306D4" w:rsidRPr="00F85CFB">
        <w:rPr>
          <w:rFonts w:ascii="Cambria" w:hAnsi="Cambria" w:cs="Arial"/>
          <w:iCs/>
          <w:sz w:val="22"/>
          <w:szCs w:val="22"/>
        </w:rPr>
        <w:t xml:space="preserve"> our current database fits ethnicity into these 6 categories. Women and children supported who come under the category of ‘Other Ethnicity’ in this period include; Middle Eastern, African and </w:t>
      </w:r>
      <w:r w:rsidR="00243C9E" w:rsidRPr="00F85CFB">
        <w:rPr>
          <w:rFonts w:ascii="Cambria" w:hAnsi="Cambria" w:cs="Arial"/>
          <w:iCs/>
          <w:sz w:val="22"/>
          <w:szCs w:val="22"/>
        </w:rPr>
        <w:t xml:space="preserve">Latin </w:t>
      </w:r>
      <w:r w:rsidR="00B306D4" w:rsidRPr="00F85CFB">
        <w:rPr>
          <w:rFonts w:ascii="Cambria" w:hAnsi="Cambria" w:cs="Arial"/>
          <w:iCs/>
          <w:sz w:val="22"/>
          <w:szCs w:val="22"/>
        </w:rPr>
        <w:t xml:space="preserve">American.  </w:t>
      </w:r>
    </w:p>
    <w:p w:rsidR="00304F9E" w:rsidRPr="00664A06" w:rsidRDefault="00304F9E" w:rsidP="00304F9E">
      <w:pPr>
        <w:keepNext/>
        <w:jc w:val="center"/>
        <w:rPr>
          <w:rFonts w:cstheme="minorHAnsi"/>
        </w:rPr>
      </w:pPr>
      <w:r w:rsidRPr="00664A06">
        <w:rPr>
          <w:rFonts w:cstheme="minorHAnsi"/>
          <w:noProof/>
          <w:lang w:eastAsia="en-NZ"/>
        </w:rPr>
        <w:drawing>
          <wp:inline distT="0" distB="0" distL="0" distR="0">
            <wp:extent cx="3895725" cy="1962150"/>
            <wp:effectExtent l="57150" t="0" r="47625" b="7620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4F9E" w:rsidRPr="00F44D99" w:rsidRDefault="00304F9E" w:rsidP="00304F9E">
      <w:pPr>
        <w:pStyle w:val="Caption"/>
        <w:jc w:val="center"/>
        <w:rPr>
          <w:rFonts w:ascii="Cambria" w:hAnsi="Cambria" w:cstheme="minorHAnsi"/>
          <w:color w:val="1F497D" w:themeColor="text2"/>
          <w:sz w:val="20"/>
          <w:szCs w:val="20"/>
        </w:rPr>
      </w:pPr>
      <w:r w:rsidRPr="00F44D99">
        <w:rPr>
          <w:rFonts w:ascii="Cambria" w:hAnsi="Cambria" w:cstheme="minorHAnsi"/>
          <w:color w:val="1F497D" w:themeColor="text2"/>
          <w:sz w:val="20"/>
          <w:szCs w:val="20"/>
        </w:rPr>
        <w:t xml:space="preserve">Figure </w:t>
      </w:r>
      <w:r w:rsidR="00567FC6" w:rsidRPr="00F44D99">
        <w:rPr>
          <w:rFonts w:ascii="Cambria" w:hAnsi="Cambria" w:cstheme="minorHAnsi"/>
          <w:color w:val="1F497D" w:themeColor="text2"/>
          <w:sz w:val="20"/>
          <w:szCs w:val="20"/>
        </w:rPr>
        <w:fldChar w:fldCharType="begin"/>
      </w:r>
      <w:r w:rsidRPr="00F44D99">
        <w:rPr>
          <w:rFonts w:ascii="Cambria" w:hAnsi="Cambria" w:cstheme="minorHAnsi"/>
          <w:color w:val="1F497D" w:themeColor="text2"/>
          <w:sz w:val="20"/>
          <w:szCs w:val="20"/>
        </w:rPr>
        <w:instrText xml:space="preserve"> SEQ Figure \* ARABIC </w:instrText>
      </w:r>
      <w:r w:rsidR="00567FC6" w:rsidRPr="00F44D99">
        <w:rPr>
          <w:rFonts w:ascii="Cambria" w:hAnsi="Cambria" w:cstheme="minorHAnsi"/>
          <w:color w:val="1F497D" w:themeColor="text2"/>
          <w:sz w:val="20"/>
          <w:szCs w:val="20"/>
        </w:rPr>
        <w:fldChar w:fldCharType="separate"/>
      </w:r>
      <w:r w:rsidR="00223002">
        <w:rPr>
          <w:rFonts w:ascii="Cambria" w:hAnsi="Cambria" w:cstheme="minorHAnsi"/>
          <w:noProof/>
          <w:color w:val="1F497D" w:themeColor="text2"/>
          <w:sz w:val="20"/>
          <w:szCs w:val="20"/>
        </w:rPr>
        <w:t>2</w:t>
      </w:r>
      <w:r w:rsidR="00567FC6" w:rsidRPr="00F44D99">
        <w:rPr>
          <w:rFonts w:ascii="Cambria" w:hAnsi="Cambria" w:cstheme="minorHAnsi"/>
          <w:noProof/>
          <w:color w:val="1F497D" w:themeColor="text2"/>
          <w:sz w:val="20"/>
          <w:szCs w:val="20"/>
        </w:rPr>
        <w:fldChar w:fldCharType="end"/>
      </w:r>
      <w:r w:rsidRPr="00F44D99">
        <w:rPr>
          <w:rFonts w:ascii="Cambria" w:hAnsi="Cambria" w:cstheme="minorHAnsi"/>
          <w:color w:val="1F497D" w:themeColor="text2"/>
          <w:sz w:val="20"/>
          <w:szCs w:val="20"/>
        </w:rPr>
        <w:t>: Residential clients by ethnicity</w:t>
      </w:r>
    </w:p>
    <w:p w:rsidR="00F85CFB" w:rsidRPr="00763C2D" w:rsidRDefault="00F85CFB" w:rsidP="00F85CFB">
      <w:pPr>
        <w:jc w:val="center"/>
        <w:rPr>
          <w:rFonts w:ascii="Cambria" w:hAnsi="Cambria"/>
          <w:sz w:val="28"/>
          <w:szCs w:val="28"/>
        </w:rPr>
      </w:pPr>
    </w:p>
    <w:p w:rsidR="00F85CFB" w:rsidRDefault="00F85CFB" w:rsidP="00F85CFB">
      <w:pPr>
        <w:keepNext/>
        <w:jc w:val="center"/>
        <w:rPr>
          <w:rFonts w:ascii="Cambria" w:hAnsi="Cambria" w:cstheme="minorHAnsi"/>
          <w:color w:val="1F497D" w:themeColor="text2"/>
          <w:sz w:val="28"/>
          <w:szCs w:val="28"/>
          <w:u w:val="single"/>
        </w:rPr>
      </w:pPr>
      <w:r w:rsidRPr="00433FE9">
        <w:rPr>
          <w:rFonts w:asciiTheme="majorHAnsi" w:hAnsiTheme="majorHAnsi" w:cstheme="minorHAnsi"/>
          <w:color w:val="1F497D" w:themeColor="text2"/>
          <w:sz w:val="28"/>
          <w:szCs w:val="28"/>
          <w:u w:val="single"/>
        </w:rPr>
        <w:t>Clients by Ethnicity</w:t>
      </w:r>
      <w:r w:rsidRPr="00433FE9">
        <w:rPr>
          <w:rFonts w:ascii="Cambria" w:hAnsi="Cambria" w:cstheme="minorHAnsi"/>
          <w:color w:val="1F497D" w:themeColor="text2"/>
          <w:sz w:val="28"/>
          <w:szCs w:val="28"/>
          <w:u w:val="single"/>
        </w:rPr>
        <w:t xml:space="preserve"> (Community)</w:t>
      </w:r>
    </w:p>
    <w:p w:rsidR="0064190D" w:rsidRPr="00433FE9" w:rsidRDefault="0064190D" w:rsidP="00F85CFB">
      <w:pPr>
        <w:keepNext/>
        <w:jc w:val="center"/>
        <w:rPr>
          <w:rFonts w:ascii="Cambria" w:hAnsi="Cambria" w:cstheme="minorHAnsi"/>
          <w:color w:val="1F497D" w:themeColor="text2"/>
          <w:sz w:val="28"/>
          <w:szCs w:val="28"/>
          <w:u w:val="single"/>
        </w:rPr>
      </w:pPr>
    </w:p>
    <w:p w:rsidR="00F85CFB" w:rsidRPr="00F85CFB" w:rsidRDefault="00F85CFB" w:rsidP="00F85CFB">
      <w:pPr>
        <w:pStyle w:val="Standard"/>
        <w:rPr>
          <w:rFonts w:ascii="Cambria" w:hAnsi="Cambria" w:cs="Arial"/>
          <w:sz w:val="22"/>
          <w:szCs w:val="22"/>
        </w:rPr>
      </w:pPr>
      <w:r w:rsidRPr="00F85CFB">
        <w:rPr>
          <w:rFonts w:ascii="Cambria" w:hAnsi="Cambria" w:cs="Arial"/>
          <w:b/>
          <w:sz w:val="22"/>
          <w:szCs w:val="22"/>
        </w:rPr>
        <w:t>Women and Children:</w:t>
      </w:r>
      <w:r w:rsidRPr="00F85CFB">
        <w:rPr>
          <w:rFonts w:ascii="Cambria" w:hAnsi="Cambria" w:cs="Arial"/>
          <w:b/>
          <w:color w:val="1F497D" w:themeColor="text2"/>
          <w:sz w:val="22"/>
          <w:szCs w:val="22"/>
        </w:rPr>
        <w:t xml:space="preserve"> </w:t>
      </w:r>
      <w:r w:rsidRPr="00F85CFB">
        <w:rPr>
          <w:rFonts w:ascii="Cambria" w:hAnsi="Cambria" w:cs="Arial"/>
          <w:sz w:val="22"/>
          <w:szCs w:val="22"/>
        </w:rPr>
        <w:t>The largest group of</w:t>
      </w:r>
      <w:r w:rsidRPr="00F85CFB">
        <w:rPr>
          <w:rFonts w:ascii="Cambria" w:hAnsi="Cambria" w:cs="Arial"/>
          <w:b/>
          <w:color w:val="1F497D" w:themeColor="text2"/>
          <w:sz w:val="22"/>
          <w:szCs w:val="22"/>
        </w:rPr>
        <w:t xml:space="preserve"> </w:t>
      </w:r>
      <w:r w:rsidRPr="00F85CFB">
        <w:rPr>
          <w:rFonts w:ascii="Cambria" w:hAnsi="Cambria" w:cs="Arial"/>
          <w:sz w:val="22"/>
          <w:szCs w:val="22"/>
        </w:rPr>
        <w:t>community clients are Pakeha at 45%, followed by Pasifika at 17%, Asian at 12%, Other Ethnicity at 11% and Maori at 9%. The Maori total is mainly made up of Maori children of non-Maori women who are community clients.</w:t>
      </w:r>
      <w:r>
        <w:rPr>
          <w:rFonts w:ascii="Cambria" w:hAnsi="Cambria" w:cs="Arial"/>
          <w:sz w:val="22"/>
          <w:szCs w:val="22"/>
        </w:rPr>
        <w:t xml:space="preserve"> </w:t>
      </w:r>
      <w:r w:rsidRPr="00F85CFB">
        <w:rPr>
          <w:rFonts w:ascii="Cambria" w:hAnsi="Cambria" w:cs="Arial"/>
          <w:sz w:val="22"/>
          <w:szCs w:val="22"/>
        </w:rPr>
        <w:t xml:space="preserve">This graph differs from safe-house ethnicity statistics with the total of Pakeha being supported in the community more than double of those being supported in our safe-house and the number of Pasefika being less than half that being supported in the safe-house. </w:t>
      </w:r>
    </w:p>
    <w:p w:rsidR="00F85CFB" w:rsidRPr="00F85CFB" w:rsidRDefault="00F85CFB" w:rsidP="00F85CFB">
      <w:pPr>
        <w:pStyle w:val="Standard"/>
        <w:rPr>
          <w:rFonts w:ascii="Cambria" w:hAnsi="Cambria" w:cs="Arial"/>
          <w:sz w:val="22"/>
          <w:szCs w:val="22"/>
        </w:rPr>
      </w:pPr>
    </w:p>
    <w:p w:rsidR="00F85CFB" w:rsidRPr="00F85CFB" w:rsidRDefault="00F85CFB" w:rsidP="00F85CFB">
      <w:pPr>
        <w:pStyle w:val="Standard"/>
        <w:rPr>
          <w:rFonts w:ascii="Cambria" w:hAnsi="Cambria" w:cs="Arial"/>
          <w:sz w:val="22"/>
          <w:szCs w:val="22"/>
        </w:rPr>
      </w:pPr>
      <w:r w:rsidRPr="00F85CFB">
        <w:rPr>
          <w:rFonts w:ascii="Cambria" w:hAnsi="Cambria" w:cs="Arial"/>
          <w:sz w:val="22"/>
          <w:szCs w:val="22"/>
        </w:rPr>
        <w:t>The group titled ‘Other Ethnicities” is made up of various ethnicities including Middle Eastern, African and Latin American. We hope to have a change in our database to record these ethnicities individually so our data better reflects the ethnic diversity of the women we support.</w:t>
      </w:r>
    </w:p>
    <w:p w:rsidR="00F85CFB" w:rsidRDefault="00F85CFB" w:rsidP="00F85CFB">
      <w:pPr>
        <w:pStyle w:val="Standard"/>
        <w:rPr>
          <w:rFonts w:asciiTheme="minorHAnsi" w:hAnsiTheme="minorHAnsi" w:cs="Arial"/>
        </w:rPr>
      </w:pPr>
    </w:p>
    <w:p w:rsidR="00F85CFB" w:rsidRDefault="00F85CFB" w:rsidP="00F85CFB">
      <w:pPr>
        <w:pStyle w:val="Standard"/>
        <w:jc w:val="center"/>
        <w:rPr>
          <w:rFonts w:asciiTheme="minorHAnsi" w:hAnsiTheme="minorHAnsi" w:cs="Arial"/>
        </w:rPr>
      </w:pPr>
      <w:r w:rsidRPr="007631F8">
        <w:rPr>
          <w:rFonts w:asciiTheme="minorHAnsi" w:hAnsiTheme="minorHAnsi" w:cs="Arial"/>
          <w:noProof/>
          <w:lang w:val="en-NZ" w:eastAsia="en-NZ" w:bidi="ar-SA"/>
        </w:rPr>
        <w:drawing>
          <wp:inline distT="0" distB="0" distL="0" distR="0">
            <wp:extent cx="3819525" cy="2114550"/>
            <wp:effectExtent l="57150" t="0" r="47625" b="76200"/>
            <wp:docPr id="2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5CFB" w:rsidRPr="00F44D99" w:rsidRDefault="00F85CFB" w:rsidP="00F85CFB">
      <w:pPr>
        <w:pStyle w:val="Caption"/>
        <w:jc w:val="center"/>
        <w:rPr>
          <w:rFonts w:ascii="Cambria" w:hAnsi="Cambria" w:cstheme="minorHAnsi"/>
          <w:color w:val="1F497D" w:themeColor="text2"/>
          <w:sz w:val="20"/>
          <w:szCs w:val="20"/>
        </w:rPr>
      </w:pPr>
      <w:r w:rsidRPr="00F44D99">
        <w:rPr>
          <w:rFonts w:ascii="Cambria" w:hAnsi="Cambria" w:cstheme="minorHAnsi"/>
          <w:color w:val="1F497D" w:themeColor="text2"/>
          <w:sz w:val="20"/>
          <w:szCs w:val="20"/>
        </w:rPr>
        <w:t xml:space="preserve">Figure </w:t>
      </w:r>
      <w:r w:rsidR="00567FC6" w:rsidRPr="00F44D99">
        <w:rPr>
          <w:rFonts w:ascii="Cambria" w:hAnsi="Cambria" w:cstheme="minorHAnsi"/>
          <w:color w:val="1F497D" w:themeColor="text2"/>
          <w:sz w:val="20"/>
          <w:szCs w:val="20"/>
        </w:rPr>
        <w:fldChar w:fldCharType="begin"/>
      </w:r>
      <w:r w:rsidRPr="00F44D99">
        <w:rPr>
          <w:rFonts w:ascii="Cambria" w:hAnsi="Cambria" w:cstheme="minorHAnsi"/>
          <w:color w:val="1F497D" w:themeColor="text2"/>
          <w:sz w:val="20"/>
          <w:szCs w:val="20"/>
        </w:rPr>
        <w:instrText xml:space="preserve"> SEQ Figure \* ARABIC </w:instrText>
      </w:r>
      <w:r w:rsidR="00567FC6" w:rsidRPr="00F44D99">
        <w:rPr>
          <w:rFonts w:ascii="Cambria" w:hAnsi="Cambria" w:cstheme="minorHAnsi"/>
          <w:color w:val="1F497D" w:themeColor="text2"/>
          <w:sz w:val="20"/>
          <w:szCs w:val="20"/>
        </w:rPr>
        <w:fldChar w:fldCharType="separate"/>
      </w:r>
      <w:r w:rsidR="00223002">
        <w:rPr>
          <w:rFonts w:ascii="Cambria" w:hAnsi="Cambria" w:cstheme="minorHAnsi"/>
          <w:noProof/>
          <w:color w:val="1F497D" w:themeColor="text2"/>
          <w:sz w:val="20"/>
          <w:szCs w:val="20"/>
        </w:rPr>
        <w:t>3</w:t>
      </w:r>
      <w:r w:rsidR="00567FC6" w:rsidRPr="00F44D99">
        <w:rPr>
          <w:rFonts w:ascii="Cambria" w:hAnsi="Cambria" w:cstheme="minorHAnsi"/>
          <w:noProof/>
          <w:color w:val="1F497D" w:themeColor="text2"/>
          <w:sz w:val="20"/>
          <w:szCs w:val="20"/>
        </w:rPr>
        <w:fldChar w:fldCharType="end"/>
      </w:r>
      <w:r w:rsidRPr="00F44D99">
        <w:rPr>
          <w:rFonts w:ascii="Cambria" w:hAnsi="Cambria" w:cstheme="minorHAnsi"/>
          <w:color w:val="1F497D" w:themeColor="text2"/>
          <w:sz w:val="20"/>
          <w:szCs w:val="20"/>
        </w:rPr>
        <w:t>: Non-residential clients by ethnicity</w:t>
      </w:r>
    </w:p>
    <w:p w:rsidR="00014CBF" w:rsidRDefault="00014CBF" w:rsidP="00F85CFB">
      <w:pPr>
        <w:pStyle w:val="Heading1"/>
        <w:spacing w:before="0"/>
        <w:jc w:val="center"/>
        <w:rPr>
          <w:rFonts w:asciiTheme="majorHAnsi" w:hAnsiTheme="majorHAnsi"/>
          <w:b w:val="0"/>
          <w:color w:val="1F497D"/>
          <w:sz w:val="28"/>
          <w:szCs w:val="28"/>
          <w:u w:val="single"/>
        </w:rPr>
      </w:pPr>
    </w:p>
    <w:p w:rsidR="0032107F" w:rsidRDefault="0032107F" w:rsidP="00F85CFB">
      <w:pPr>
        <w:pStyle w:val="Heading1"/>
        <w:spacing w:before="0"/>
        <w:jc w:val="center"/>
        <w:rPr>
          <w:rFonts w:ascii="Cambria" w:hAnsi="Cambria" w:cstheme="minorHAnsi"/>
          <w:b w:val="0"/>
          <w:color w:val="1F497D" w:themeColor="text2"/>
          <w:sz w:val="28"/>
          <w:szCs w:val="28"/>
          <w:u w:val="single"/>
        </w:rPr>
      </w:pPr>
      <w:r w:rsidRPr="00F85CFB">
        <w:rPr>
          <w:rFonts w:asciiTheme="majorHAnsi" w:hAnsiTheme="majorHAnsi"/>
          <w:b w:val="0"/>
          <w:color w:val="1F497D"/>
          <w:sz w:val="28"/>
          <w:szCs w:val="28"/>
          <w:u w:val="single"/>
        </w:rPr>
        <w:t xml:space="preserve">Clients by </w:t>
      </w:r>
      <w:r w:rsidR="00243C9E" w:rsidRPr="00F85CFB">
        <w:rPr>
          <w:rFonts w:asciiTheme="majorHAnsi" w:hAnsiTheme="majorHAnsi"/>
          <w:b w:val="0"/>
          <w:color w:val="1F497D"/>
          <w:sz w:val="28"/>
          <w:szCs w:val="28"/>
          <w:u w:val="single"/>
        </w:rPr>
        <w:t xml:space="preserve">Referral </w:t>
      </w:r>
      <w:r w:rsidR="00433FE9" w:rsidRPr="0070539A">
        <w:rPr>
          <w:rFonts w:asciiTheme="majorHAnsi" w:hAnsiTheme="majorHAnsi"/>
          <w:b w:val="0"/>
          <w:color w:val="1F497D"/>
          <w:sz w:val="28"/>
          <w:szCs w:val="28"/>
          <w:u w:val="single"/>
        </w:rPr>
        <w:t>Source</w:t>
      </w:r>
      <w:r w:rsidR="00433FE9" w:rsidRPr="0070539A">
        <w:rPr>
          <w:rFonts w:ascii="Cambria" w:hAnsi="Cambria" w:cstheme="minorHAnsi"/>
          <w:b w:val="0"/>
          <w:color w:val="1F497D" w:themeColor="text2"/>
          <w:sz w:val="28"/>
          <w:szCs w:val="28"/>
          <w:u w:val="single"/>
        </w:rPr>
        <w:t xml:space="preserve"> (</w:t>
      </w:r>
      <w:r w:rsidRPr="0070539A">
        <w:rPr>
          <w:rFonts w:ascii="Cambria" w:hAnsi="Cambria" w:cstheme="minorHAnsi"/>
          <w:b w:val="0"/>
          <w:color w:val="1F497D" w:themeColor="text2"/>
          <w:sz w:val="28"/>
          <w:szCs w:val="28"/>
          <w:u w:val="single"/>
        </w:rPr>
        <w:t>Safe-house)</w:t>
      </w:r>
    </w:p>
    <w:p w:rsidR="0070539A" w:rsidRPr="0070539A" w:rsidRDefault="0070539A" w:rsidP="0070539A"/>
    <w:p w:rsidR="0070539A" w:rsidRDefault="0032107F" w:rsidP="0032107F">
      <w:pPr>
        <w:pStyle w:val="Standard"/>
        <w:rPr>
          <w:rFonts w:ascii="Cambria" w:hAnsi="Cambria" w:cs="Arial"/>
        </w:rPr>
      </w:pPr>
      <w:r w:rsidRPr="0070539A">
        <w:rPr>
          <w:rFonts w:ascii="Cambria" w:hAnsi="Cambria" w:cs="Arial"/>
        </w:rPr>
        <w:t xml:space="preserve">26% of women entering our safe-house were referred by our own service as they were already being supported as community clients. The safe-house can be a </w:t>
      </w:r>
      <w:r w:rsidR="00710E2D" w:rsidRPr="0070539A">
        <w:rPr>
          <w:rFonts w:ascii="Cambria" w:hAnsi="Cambria" w:cs="Arial"/>
        </w:rPr>
        <w:t xml:space="preserve">positive </w:t>
      </w:r>
      <w:r w:rsidRPr="0070539A">
        <w:rPr>
          <w:rFonts w:ascii="Cambria" w:hAnsi="Cambria" w:cs="Arial"/>
        </w:rPr>
        <w:t xml:space="preserve">step for women on the journey towards living free from domestic violence. </w:t>
      </w:r>
    </w:p>
    <w:p w:rsidR="0070539A" w:rsidRDefault="0070539A" w:rsidP="0032107F">
      <w:pPr>
        <w:pStyle w:val="Standard"/>
        <w:rPr>
          <w:rFonts w:ascii="Cambria" w:hAnsi="Cambria" w:cs="Arial"/>
        </w:rPr>
      </w:pPr>
    </w:p>
    <w:p w:rsidR="0070539A" w:rsidRDefault="0032107F" w:rsidP="0032107F">
      <w:pPr>
        <w:pStyle w:val="Standard"/>
        <w:rPr>
          <w:rFonts w:ascii="Cambria" w:hAnsi="Cambria" w:cs="Arial"/>
        </w:rPr>
      </w:pPr>
      <w:r w:rsidRPr="0070539A">
        <w:rPr>
          <w:rFonts w:ascii="Cambria" w:hAnsi="Cambria" w:cs="Arial"/>
        </w:rPr>
        <w:t xml:space="preserve">Another 26% of women entering our safe house were self </w:t>
      </w:r>
      <w:r w:rsidR="00710E2D" w:rsidRPr="0070539A">
        <w:rPr>
          <w:rFonts w:ascii="Cambria" w:hAnsi="Cambria" w:cs="Arial"/>
        </w:rPr>
        <w:t>referred;</w:t>
      </w:r>
      <w:r w:rsidRPr="0070539A">
        <w:rPr>
          <w:rFonts w:ascii="Cambria" w:hAnsi="Cambria" w:cs="Arial"/>
        </w:rPr>
        <w:t xml:space="preserve"> self referrals remain the highest source of women first coming into our service. </w:t>
      </w:r>
      <w:r w:rsidR="00710E2D" w:rsidRPr="0070539A">
        <w:rPr>
          <w:rFonts w:ascii="Cambria" w:hAnsi="Cambria" w:cs="Arial"/>
        </w:rPr>
        <w:t xml:space="preserve">Women coming into our safe-house service via police referrals total 18% this is made up of </w:t>
      </w:r>
      <w:r w:rsidRPr="0070539A">
        <w:rPr>
          <w:rFonts w:ascii="Cambria" w:hAnsi="Cambria" w:cs="Arial"/>
        </w:rPr>
        <w:t xml:space="preserve">15% of referrals come direct from the police at the time of a domestic violence incident or a woman seeking </w:t>
      </w:r>
      <w:r w:rsidR="00710E2D" w:rsidRPr="0070539A">
        <w:rPr>
          <w:rFonts w:ascii="Cambria" w:hAnsi="Cambria" w:cs="Arial"/>
        </w:rPr>
        <w:t>assistance</w:t>
      </w:r>
      <w:r w:rsidRPr="0070539A">
        <w:rPr>
          <w:rFonts w:ascii="Cambria" w:hAnsi="Cambria" w:cs="Arial"/>
        </w:rPr>
        <w:t xml:space="preserve"> from police and a further 3% come from police via </w:t>
      </w:r>
      <w:r w:rsidR="00710E2D" w:rsidRPr="0070539A">
        <w:rPr>
          <w:rFonts w:ascii="Cambria" w:hAnsi="Cambria" w:cs="Arial"/>
        </w:rPr>
        <w:t>a pol400</w:t>
      </w:r>
      <w:r w:rsidR="00763C2D" w:rsidRPr="0070539A">
        <w:rPr>
          <w:rFonts w:ascii="Cambria" w:hAnsi="Cambria" w:cs="Arial"/>
        </w:rPr>
        <w:t xml:space="preserve"> referral</w:t>
      </w:r>
      <w:r w:rsidR="00710E2D" w:rsidRPr="0070539A">
        <w:rPr>
          <w:rFonts w:ascii="Cambria" w:hAnsi="Cambria" w:cs="Arial"/>
        </w:rPr>
        <w:t xml:space="preserve"> (police report of a domestic violence incident which is later followed up by us). </w:t>
      </w:r>
    </w:p>
    <w:p w:rsidR="00710E2D" w:rsidRDefault="00710E2D" w:rsidP="0032107F">
      <w:pPr>
        <w:pStyle w:val="Standard"/>
        <w:rPr>
          <w:rFonts w:ascii="Cambria" w:hAnsi="Cambria" w:cs="Arial"/>
        </w:rPr>
      </w:pPr>
      <w:r w:rsidRPr="0070539A">
        <w:rPr>
          <w:rFonts w:ascii="Cambria" w:hAnsi="Cambria" w:cs="Arial"/>
        </w:rPr>
        <w:t>Family members or friends refer 8%</w:t>
      </w:r>
      <w:r w:rsidR="0032107F" w:rsidRPr="0070539A">
        <w:rPr>
          <w:rFonts w:ascii="Cambria" w:hAnsi="Cambria" w:cs="Arial"/>
        </w:rPr>
        <w:t xml:space="preserve"> </w:t>
      </w:r>
      <w:r w:rsidRPr="0070539A">
        <w:rPr>
          <w:rFonts w:ascii="Cambria" w:hAnsi="Cambria" w:cs="Arial"/>
        </w:rPr>
        <w:t>and under this come v</w:t>
      </w:r>
      <w:r w:rsidR="0032107F" w:rsidRPr="0070539A">
        <w:rPr>
          <w:rFonts w:ascii="Cambria" w:hAnsi="Cambria" w:cs="Arial"/>
        </w:rPr>
        <w:t xml:space="preserve">arious other referral sources to </w:t>
      </w:r>
      <w:r w:rsidRPr="0070539A">
        <w:rPr>
          <w:rFonts w:ascii="Cambria" w:hAnsi="Cambria" w:cs="Arial"/>
        </w:rPr>
        <w:t xml:space="preserve">our </w:t>
      </w:r>
      <w:r w:rsidR="0032107F" w:rsidRPr="0070539A">
        <w:rPr>
          <w:rFonts w:ascii="Cambria" w:hAnsi="Cambria" w:cs="Arial"/>
        </w:rPr>
        <w:t>safe-house</w:t>
      </w:r>
      <w:r w:rsidRPr="0070539A">
        <w:rPr>
          <w:rFonts w:ascii="Cambria" w:hAnsi="Cambria" w:cs="Arial"/>
        </w:rPr>
        <w:t xml:space="preserve"> service such</w:t>
      </w:r>
      <w:r w:rsidR="0032107F" w:rsidRPr="0070539A">
        <w:rPr>
          <w:rFonts w:ascii="Cambria" w:hAnsi="Cambria" w:cs="Arial"/>
        </w:rPr>
        <w:t xml:space="preserve"> as </w:t>
      </w:r>
      <w:r w:rsidRPr="0070539A">
        <w:rPr>
          <w:rFonts w:ascii="Cambria" w:hAnsi="Cambria" w:cs="Arial"/>
        </w:rPr>
        <w:t xml:space="preserve">Doctor, other </w:t>
      </w:r>
      <w:r w:rsidR="0032107F" w:rsidRPr="0070539A">
        <w:rPr>
          <w:rFonts w:ascii="Cambria" w:hAnsi="Cambria" w:cs="Arial"/>
        </w:rPr>
        <w:t>Refuges</w:t>
      </w:r>
      <w:r w:rsidRPr="0070539A">
        <w:rPr>
          <w:rFonts w:ascii="Cambria" w:hAnsi="Cambria" w:cs="Arial"/>
        </w:rPr>
        <w:t xml:space="preserve">, or </w:t>
      </w:r>
      <w:r w:rsidR="0032107F" w:rsidRPr="0070539A">
        <w:rPr>
          <w:rFonts w:ascii="Cambria" w:hAnsi="Cambria" w:cs="Arial"/>
        </w:rPr>
        <w:t>the hospital</w:t>
      </w:r>
      <w:r w:rsidRPr="0070539A">
        <w:rPr>
          <w:rFonts w:ascii="Cambria" w:hAnsi="Cambria" w:cs="Arial"/>
        </w:rPr>
        <w:t>.</w:t>
      </w:r>
      <w:r w:rsidR="0032107F" w:rsidRPr="0070539A">
        <w:rPr>
          <w:rFonts w:ascii="Cambria" w:hAnsi="Cambria" w:cs="Arial"/>
        </w:rPr>
        <w:t xml:space="preserve"> </w:t>
      </w:r>
    </w:p>
    <w:p w:rsidR="0070539A" w:rsidRPr="0070539A" w:rsidRDefault="0070539A" w:rsidP="0032107F">
      <w:pPr>
        <w:pStyle w:val="Standard"/>
        <w:rPr>
          <w:rFonts w:ascii="Cambria" w:hAnsi="Cambria" w:cs="Arial"/>
        </w:rPr>
      </w:pPr>
    </w:p>
    <w:p w:rsidR="0032107F" w:rsidRPr="0083125B" w:rsidRDefault="0032107F" w:rsidP="0032107F">
      <w:pPr>
        <w:pStyle w:val="Standard"/>
        <w:rPr>
          <w:rFonts w:asciiTheme="minorHAnsi" w:hAnsiTheme="minorHAnsi" w:cs="Arial"/>
          <w:b/>
          <w:color w:val="1F497D" w:themeColor="text2"/>
        </w:rPr>
      </w:pPr>
    </w:p>
    <w:p w:rsidR="007479AA" w:rsidRDefault="0032107F" w:rsidP="00763C2D">
      <w:pPr>
        <w:jc w:val="center"/>
        <w:rPr>
          <w:rFonts w:ascii="Cambria" w:hAnsi="Cambria"/>
          <w:sz w:val="28"/>
          <w:szCs w:val="28"/>
        </w:rPr>
      </w:pPr>
      <w:r w:rsidRPr="00243C9E">
        <w:rPr>
          <w:rFonts w:ascii="Cambria" w:hAnsi="Cambria"/>
          <w:noProof/>
          <w:color w:val="1F497D"/>
          <w:lang w:eastAsia="en-NZ"/>
        </w:rPr>
        <w:drawing>
          <wp:inline distT="0" distB="0" distL="0" distR="0">
            <wp:extent cx="5334000" cy="3057525"/>
            <wp:effectExtent l="57150" t="0" r="57150" b="66675"/>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3C2D" w:rsidRDefault="00763C2D" w:rsidP="00763C2D">
      <w:pPr>
        <w:pStyle w:val="Caption"/>
        <w:jc w:val="center"/>
        <w:rPr>
          <w:rFonts w:ascii="Cambria" w:hAnsi="Cambria" w:cstheme="minorHAnsi"/>
          <w:color w:val="1F497D" w:themeColor="text2"/>
          <w:sz w:val="20"/>
          <w:szCs w:val="20"/>
        </w:rPr>
      </w:pPr>
      <w:r w:rsidRPr="00F44D99">
        <w:rPr>
          <w:rFonts w:ascii="Cambria" w:hAnsi="Cambria" w:cstheme="minorHAnsi"/>
          <w:color w:val="1F497D" w:themeColor="text2"/>
          <w:sz w:val="20"/>
          <w:szCs w:val="20"/>
        </w:rPr>
        <w:t xml:space="preserve">Figure </w:t>
      </w:r>
      <w:r w:rsidR="00567FC6" w:rsidRPr="00F44D99">
        <w:rPr>
          <w:rFonts w:ascii="Cambria" w:hAnsi="Cambria" w:cstheme="minorHAnsi"/>
          <w:color w:val="1F497D" w:themeColor="text2"/>
          <w:sz w:val="20"/>
          <w:szCs w:val="20"/>
        </w:rPr>
        <w:fldChar w:fldCharType="begin"/>
      </w:r>
      <w:r w:rsidRPr="00F44D99">
        <w:rPr>
          <w:rFonts w:ascii="Cambria" w:hAnsi="Cambria" w:cstheme="minorHAnsi"/>
          <w:color w:val="1F497D" w:themeColor="text2"/>
          <w:sz w:val="20"/>
          <w:szCs w:val="20"/>
        </w:rPr>
        <w:instrText xml:space="preserve"> SEQ Figure \* ARABIC </w:instrText>
      </w:r>
      <w:r w:rsidR="00567FC6" w:rsidRPr="00F44D99">
        <w:rPr>
          <w:rFonts w:ascii="Cambria" w:hAnsi="Cambria" w:cstheme="minorHAnsi"/>
          <w:color w:val="1F497D" w:themeColor="text2"/>
          <w:sz w:val="20"/>
          <w:szCs w:val="20"/>
        </w:rPr>
        <w:fldChar w:fldCharType="separate"/>
      </w:r>
      <w:r w:rsidR="00223002">
        <w:rPr>
          <w:rFonts w:ascii="Cambria" w:hAnsi="Cambria" w:cstheme="minorHAnsi"/>
          <w:noProof/>
          <w:color w:val="1F497D" w:themeColor="text2"/>
          <w:sz w:val="20"/>
          <w:szCs w:val="20"/>
        </w:rPr>
        <w:t>4</w:t>
      </w:r>
      <w:r w:rsidR="00567FC6" w:rsidRPr="00F44D99">
        <w:rPr>
          <w:rFonts w:ascii="Cambria" w:hAnsi="Cambria" w:cstheme="minorHAnsi"/>
          <w:noProof/>
          <w:color w:val="1F497D" w:themeColor="text2"/>
          <w:sz w:val="20"/>
          <w:szCs w:val="20"/>
        </w:rPr>
        <w:fldChar w:fldCharType="end"/>
      </w:r>
      <w:r w:rsidRPr="00F44D99">
        <w:rPr>
          <w:rFonts w:ascii="Cambria" w:hAnsi="Cambria" w:cstheme="minorHAnsi"/>
          <w:color w:val="1F497D" w:themeColor="text2"/>
          <w:sz w:val="20"/>
          <w:szCs w:val="20"/>
        </w:rPr>
        <w:t>: Residential clients by referral source</w:t>
      </w:r>
    </w:p>
    <w:p w:rsidR="00C8332B" w:rsidRDefault="00C8332B"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70539A" w:rsidRDefault="0070539A" w:rsidP="00C8332B">
      <w:pPr>
        <w:rPr>
          <w:lang w:val="en-US"/>
        </w:rPr>
      </w:pPr>
    </w:p>
    <w:p w:rsidR="00014CBF" w:rsidRDefault="00014CBF" w:rsidP="002F372D">
      <w:pPr>
        <w:keepNext/>
        <w:jc w:val="center"/>
        <w:rPr>
          <w:rFonts w:asciiTheme="majorHAnsi" w:hAnsiTheme="majorHAnsi" w:cstheme="minorHAnsi"/>
          <w:color w:val="1F497D" w:themeColor="text2"/>
          <w:sz w:val="28"/>
          <w:szCs w:val="28"/>
          <w:u w:val="single"/>
        </w:rPr>
      </w:pPr>
    </w:p>
    <w:p w:rsidR="00014CBF" w:rsidRDefault="00014CBF" w:rsidP="002F372D">
      <w:pPr>
        <w:keepNext/>
        <w:jc w:val="center"/>
        <w:rPr>
          <w:rFonts w:asciiTheme="majorHAnsi" w:hAnsiTheme="majorHAnsi" w:cstheme="minorHAnsi"/>
          <w:color w:val="1F497D" w:themeColor="text2"/>
          <w:sz w:val="28"/>
          <w:szCs w:val="28"/>
          <w:u w:val="single"/>
        </w:rPr>
      </w:pPr>
    </w:p>
    <w:p w:rsidR="002F372D" w:rsidRDefault="002F372D" w:rsidP="002F372D">
      <w:pPr>
        <w:keepNext/>
        <w:jc w:val="center"/>
        <w:rPr>
          <w:rFonts w:ascii="Cambria" w:hAnsi="Cambria" w:cstheme="minorHAnsi"/>
          <w:color w:val="1F497D" w:themeColor="text2"/>
          <w:sz w:val="28"/>
          <w:szCs w:val="28"/>
          <w:u w:val="single"/>
        </w:rPr>
      </w:pPr>
      <w:r w:rsidRPr="00433FE9">
        <w:rPr>
          <w:rFonts w:asciiTheme="majorHAnsi" w:hAnsiTheme="majorHAnsi" w:cstheme="minorHAnsi"/>
          <w:color w:val="1F497D" w:themeColor="text2"/>
          <w:sz w:val="28"/>
          <w:szCs w:val="28"/>
          <w:u w:val="single"/>
        </w:rPr>
        <w:t>Clients by Referral Source</w:t>
      </w:r>
      <w:r w:rsidR="00C8332B">
        <w:rPr>
          <w:rFonts w:asciiTheme="majorHAnsi" w:hAnsiTheme="majorHAnsi" w:cstheme="minorHAnsi"/>
          <w:color w:val="1F497D" w:themeColor="text2"/>
          <w:sz w:val="28"/>
          <w:szCs w:val="28"/>
          <w:u w:val="single"/>
        </w:rPr>
        <w:t xml:space="preserve"> </w:t>
      </w:r>
      <w:r w:rsidRPr="00433FE9">
        <w:rPr>
          <w:rFonts w:ascii="Cambria" w:hAnsi="Cambria" w:cstheme="minorHAnsi"/>
          <w:color w:val="1F497D" w:themeColor="text2"/>
          <w:sz w:val="28"/>
          <w:szCs w:val="28"/>
          <w:u w:val="single"/>
        </w:rPr>
        <w:t>(Community)</w:t>
      </w:r>
    </w:p>
    <w:p w:rsidR="0070539A" w:rsidRPr="00433FE9" w:rsidRDefault="0070539A" w:rsidP="002F372D">
      <w:pPr>
        <w:keepNext/>
        <w:jc w:val="center"/>
        <w:rPr>
          <w:rFonts w:ascii="Cambria" w:hAnsi="Cambria" w:cstheme="minorHAnsi"/>
          <w:color w:val="1F497D" w:themeColor="text2"/>
          <w:sz w:val="28"/>
          <w:szCs w:val="28"/>
          <w:u w:val="single"/>
        </w:rPr>
      </w:pPr>
    </w:p>
    <w:p w:rsidR="0012532A" w:rsidRDefault="002F372D" w:rsidP="0070539A">
      <w:pPr>
        <w:pStyle w:val="Standard"/>
        <w:rPr>
          <w:rFonts w:ascii="Cambria" w:hAnsi="Cambria" w:cs="Arial"/>
          <w:sz w:val="22"/>
          <w:szCs w:val="22"/>
        </w:rPr>
      </w:pPr>
      <w:r w:rsidRPr="00433FE9">
        <w:rPr>
          <w:rFonts w:ascii="Cambria" w:hAnsi="Cambria" w:cs="Arial"/>
          <w:sz w:val="22"/>
          <w:szCs w:val="22"/>
        </w:rPr>
        <w:t xml:space="preserve">The largest referral sources of community clients are </w:t>
      </w:r>
      <w:r w:rsidR="008D1DA8" w:rsidRPr="00433FE9">
        <w:rPr>
          <w:rFonts w:ascii="Cambria" w:hAnsi="Cambria" w:cs="Arial"/>
          <w:sz w:val="22"/>
          <w:szCs w:val="22"/>
        </w:rPr>
        <w:t xml:space="preserve">by far </w:t>
      </w:r>
      <w:r w:rsidRPr="00433FE9">
        <w:rPr>
          <w:rFonts w:ascii="Cambria" w:hAnsi="Cambria" w:cs="Arial"/>
          <w:sz w:val="22"/>
          <w:szCs w:val="22"/>
        </w:rPr>
        <w:t>self referrals at 44%</w:t>
      </w:r>
      <w:r w:rsidRPr="00433FE9">
        <w:rPr>
          <w:rFonts w:ascii="Cambria" w:hAnsi="Cambria" w:cs="Arial"/>
          <w:b/>
          <w:sz w:val="22"/>
          <w:szCs w:val="22"/>
        </w:rPr>
        <w:t xml:space="preserve">, </w:t>
      </w:r>
      <w:r w:rsidRPr="00433FE9">
        <w:rPr>
          <w:rFonts w:ascii="Cambria" w:hAnsi="Cambria" w:cs="Arial"/>
          <w:sz w:val="22"/>
          <w:szCs w:val="22"/>
        </w:rPr>
        <w:t xml:space="preserve">followed by 17% of women being </w:t>
      </w:r>
      <w:r w:rsidR="00F44D99" w:rsidRPr="00433FE9">
        <w:rPr>
          <w:rFonts w:ascii="Cambria" w:hAnsi="Cambria" w:cs="Arial"/>
          <w:sz w:val="22"/>
          <w:szCs w:val="22"/>
        </w:rPr>
        <w:t>referred by our own service (</w:t>
      </w:r>
      <w:r w:rsidRPr="00433FE9">
        <w:rPr>
          <w:rFonts w:ascii="Cambria" w:hAnsi="Cambria" w:cs="Arial"/>
          <w:sz w:val="22"/>
          <w:szCs w:val="22"/>
        </w:rPr>
        <w:t>supported after leaving the safe-house</w:t>
      </w:r>
      <w:r w:rsidR="00F44D99" w:rsidRPr="00433FE9">
        <w:rPr>
          <w:rFonts w:ascii="Cambria" w:hAnsi="Cambria" w:cs="Arial"/>
          <w:sz w:val="22"/>
          <w:szCs w:val="22"/>
        </w:rPr>
        <w:t>)</w:t>
      </w:r>
      <w:r w:rsidRPr="00433FE9">
        <w:rPr>
          <w:rFonts w:ascii="Cambria" w:hAnsi="Cambria" w:cs="Arial"/>
          <w:sz w:val="22"/>
          <w:szCs w:val="22"/>
        </w:rPr>
        <w:t>.</w:t>
      </w:r>
      <w:r w:rsidR="0070539A">
        <w:rPr>
          <w:rFonts w:ascii="Cambria" w:hAnsi="Cambria" w:cs="Arial"/>
          <w:sz w:val="22"/>
          <w:szCs w:val="22"/>
        </w:rPr>
        <w:t xml:space="preserve"> </w:t>
      </w:r>
    </w:p>
    <w:p w:rsidR="0012532A" w:rsidRDefault="0012532A" w:rsidP="0070539A">
      <w:pPr>
        <w:pStyle w:val="Standard"/>
        <w:rPr>
          <w:rFonts w:ascii="Cambria" w:hAnsi="Cambria" w:cs="Arial"/>
          <w:sz w:val="22"/>
          <w:szCs w:val="22"/>
        </w:rPr>
      </w:pPr>
    </w:p>
    <w:p w:rsidR="0012532A" w:rsidRDefault="002F372D" w:rsidP="0070539A">
      <w:pPr>
        <w:pStyle w:val="Standard"/>
        <w:rPr>
          <w:rFonts w:ascii="Cambria" w:hAnsi="Cambria" w:cs="Arial"/>
          <w:sz w:val="22"/>
          <w:szCs w:val="22"/>
        </w:rPr>
      </w:pPr>
      <w:r w:rsidRPr="00433FE9">
        <w:rPr>
          <w:rFonts w:ascii="Cambria" w:hAnsi="Cambria" w:cs="Arial"/>
          <w:sz w:val="22"/>
          <w:szCs w:val="22"/>
        </w:rPr>
        <w:t xml:space="preserve">Police referrals of women being supported </w:t>
      </w:r>
      <w:r w:rsidR="00F44D99" w:rsidRPr="00433FE9">
        <w:rPr>
          <w:rFonts w:ascii="Cambria" w:hAnsi="Cambria" w:cs="Arial"/>
          <w:sz w:val="22"/>
          <w:szCs w:val="22"/>
        </w:rPr>
        <w:t>as</w:t>
      </w:r>
      <w:r w:rsidRPr="00433FE9">
        <w:rPr>
          <w:rFonts w:ascii="Cambria" w:hAnsi="Cambria" w:cs="Arial"/>
          <w:sz w:val="22"/>
          <w:szCs w:val="22"/>
        </w:rPr>
        <w:t xml:space="preserve"> community</w:t>
      </w:r>
      <w:r w:rsidR="00F44D99" w:rsidRPr="00433FE9">
        <w:rPr>
          <w:rFonts w:ascii="Cambria" w:hAnsi="Cambria" w:cs="Arial"/>
          <w:sz w:val="22"/>
          <w:szCs w:val="22"/>
        </w:rPr>
        <w:t xml:space="preserve"> clients</w:t>
      </w:r>
      <w:r w:rsidRPr="00433FE9">
        <w:rPr>
          <w:rFonts w:ascii="Cambria" w:hAnsi="Cambria" w:cs="Arial"/>
          <w:sz w:val="22"/>
          <w:szCs w:val="22"/>
        </w:rPr>
        <w:t xml:space="preserve"> total </w:t>
      </w:r>
      <w:r w:rsidR="008D1DA8" w:rsidRPr="00433FE9">
        <w:rPr>
          <w:rFonts w:ascii="Cambria" w:hAnsi="Cambria" w:cs="Arial"/>
          <w:sz w:val="22"/>
          <w:szCs w:val="22"/>
        </w:rPr>
        <w:t xml:space="preserve">21%. </w:t>
      </w:r>
      <w:r w:rsidR="00F44D99" w:rsidRPr="00433FE9">
        <w:rPr>
          <w:rFonts w:ascii="Cambria" w:hAnsi="Cambria" w:cs="Arial"/>
          <w:sz w:val="22"/>
          <w:szCs w:val="22"/>
        </w:rPr>
        <w:t xml:space="preserve">Of this total </w:t>
      </w:r>
      <w:r w:rsidR="008D1DA8" w:rsidRPr="00433FE9">
        <w:rPr>
          <w:rFonts w:ascii="Cambria" w:hAnsi="Cambria" w:cs="Arial"/>
          <w:sz w:val="22"/>
          <w:szCs w:val="22"/>
        </w:rPr>
        <w:t xml:space="preserve">16% come from police via a pol400 referral (police report of a domestic violence incident which is later followed up by us) and 5% of referrals coming direct from the police at the time of a domestic violence incident or a woman seeking assistance from police. </w:t>
      </w:r>
      <w:r w:rsidR="00F44D99" w:rsidRPr="00433FE9">
        <w:rPr>
          <w:rFonts w:ascii="Cambria" w:hAnsi="Cambria" w:cs="Arial"/>
          <w:sz w:val="22"/>
          <w:szCs w:val="22"/>
        </w:rPr>
        <w:t xml:space="preserve">This differs from police referrals to the safe-house the greater amount of which come from police direct referrals and the lesser amount via pol400 referrals. </w:t>
      </w:r>
    </w:p>
    <w:p w:rsidR="007479AA" w:rsidRDefault="008D1DA8" w:rsidP="0070539A">
      <w:pPr>
        <w:pStyle w:val="Standard"/>
        <w:rPr>
          <w:rFonts w:ascii="Cambria" w:hAnsi="Cambria" w:cs="Arial"/>
          <w:sz w:val="22"/>
          <w:szCs w:val="22"/>
        </w:rPr>
      </w:pPr>
      <w:r w:rsidRPr="00433FE9">
        <w:rPr>
          <w:rFonts w:ascii="Cambria" w:hAnsi="Cambria" w:cs="Arial"/>
          <w:sz w:val="22"/>
          <w:szCs w:val="22"/>
        </w:rPr>
        <w:t xml:space="preserve">Referrals coming via family or friend total 8% and the smaller figures are referred via hospital, other social services, </w:t>
      </w:r>
      <w:r w:rsidR="002F372D" w:rsidRPr="00433FE9">
        <w:rPr>
          <w:rFonts w:ascii="Cambria" w:hAnsi="Cambria" w:cs="Arial"/>
          <w:sz w:val="22"/>
          <w:szCs w:val="22"/>
        </w:rPr>
        <w:t>followed by various other referral sources.</w:t>
      </w:r>
    </w:p>
    <w:p w:rsidR="00F13C6B" w:rsidRDefault="00F13C6B" w:rsidP="0070539A">
      <w:pPr>
        <w:pStyle w:val="Standard"/>
        <w:rPr>
          <w:rFonts w:ascii="Cambria" w:hAnsi="Cambria" w:cs="Arial"/>
          <w:sz w:val="22"/>
          <w:szCs w:val="22"/>
        </w:rPr>
      </w:pPr>
    </w:p>
    <w:p w:rsidR="00E27762" w:rsidRDefault="00E27762" w:rsidP="0070539A">
      <w:pPr>
        <w:pStyle w:val="Standard"/>
        <w:rPr>
          <w:rFonts w:ascii="Cambria" w:hAnsi="Cambria" w:cs="Arial"/>
          <w:sz w:val="22"/>
          <w:szCs w:val="22"/>
        </w:rPr>
      </w:pPr>
    </w:p>
    <w:p w:rsidR="00E27762" w:rsidRDefault="0012532A" w:rsidP="0012532A">
      <w:pPr>
        <w:pStyle w:val="Standard"/>
        <w:jc w:val="center"/>
        <w:rPr>
          <w:rFonts w:ascii="Cambria" w:hAnsi="Cambria" w:cs="Arial"/>
          <w:sz w:val="22"/>
          <w:szCs w:val="22"/>
        </w:rPr>
      </w:pPr>
      <w:r w:rsidRPr="0012532A">
        <w:rPr>
          <w:rFonts w:ascii="Cambria" w:hAnsi="Cambria" w:cs="Arial"/>
          <w:noProof/>
          <w:sz w:val="22"/>
          <w:szCs w:val="22"/>
          <w:lang w:val="en-NZ" w:eastAsia="en-NZ" w:bidi="ar-SA"/>
        </w:rPr>
        <w:drawing>
          <wp:inline distT="0" distB="0" distL="0" distR="0">
            <wp:extent cx="5410200" cy="3581400"/>
            <wp:effectExtent l="57150" t="0" r="57150" b="76200"/>
            <wp:docPr id="2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7762" w:rsidRDefault="00E27762" w:rsidP="0070539A">
      <w:pPr>
        <w:pStyle w:val="Standard"/>
        <w:rPr>
          <w:rFonts w:ascii="Cambria" w:hAnsi="Cambria" w:cs="Arial"/>
          <w:sz w:val="22"/>
          <w:szCs w:val="22"/>
        </w:rPr>
      </w:pPr>
    </w:p>
    <w:p w:rsidR="00433FE9" w:rsidRPr="00E27762" w:rsidRDefault="00433FE9" w:rsidP="00433FE9">
      <w:pPr>
        <w:pStyle w:val="Caption"/>
        <w:jc w:val="center"/>
        <w:rPr>
          <w:rFonts w:ascii="Cambria" w:hAnsi="Cambria" w:cstheme="minorHAnsi"/>
          <w:color w:val="1F497D" w:themeColor="text2"/>
          <w:sz w:val="20"/>
          <w:szCs w:val="20"/>
        </w:rPr>
      </w:pPr>
      <w:r w:rsidRPr="00E27762">
        <w:rPr>
          <w:rFonts w:ascii="Cambria" w:hAnsi="Cambria" w:cstheme="minorHAnsi"/>
          <w:color w:val="1F497D" w:themeColor="text2"/>
          <w:sz w:val="20"/>
          <w:szCs w:val="20"/>
        </w:rPr>
        <w:t xml:space="preserve">Figure </w:t>
      </w:r>
      <w:r w:rsidR="00567FC6" w:rsidRPr="00E27762">
        <w:rPr>
          <w:rFonts w:ascii="Cambria" w:hAnsi="Cambria" w:cstheme="minorHAnsi"/>
          <w:color w:val="1F497D" w:themeColor="text2"/>
          <w:sz w:val="20"/>
          <w:szCs w:val="20"/>
        </w:rPr>
        <w:fldChar w:fldCharType="begin"/>
      </w:r>
      <w:r w:rsidRPr="00E27762">
        <w:rPr>
          <w:rFonts w:ascii="Cambria" w:hAnsi="Cambria" w:cstheme="minorHAnsi"/>
          <w:color w:val="1F497D" w:themeColor="text2"/>
          <w:sz w:val="20"/>
          <w:szCs w:val="20"/>
        </w:rPr>
        <w:instrText xml:space="preserve"> SEQ Figure \* ARABIC </w:instrText>
      </w:r>
      <w:r w:rsidR="00567FC6" w:rsidRPr="00E27762">
        <w:rPr>
          <w:rFonts w:ascii="Cambria" w:hAnsi="Cambria" w:cstheme="minorHAnsi"/>
          <w:color w:val="1F497D" w:themeColor="text2"/>
          <w:sz w:val="20"/>
          <w:szCs w:val="20"/>
        </w:rPr>
        <w:fldChar w:fldCharType="separate"/>
      </w:r>
      <w:r w:rsidR="00223002">
        <w:rPr>
          <w:rFonts w:ascii="Cambria" w:hAnsi="Cambria" w:cstheme="minorHAnsi"/>
          <w:noProof/>
          <w:color w:val="1F497D" w:themeColor="text2"/>
          <w:sz w:val="20"/>
          <w:szCs w:val="20"/>
        </w:rPr>
        <w:t>5</w:t>
      </w:r>
      <w:r w:rsidR="00567FC6" w:rsidRPr="00E27762">
        <w:rPr>
          <w:rFonts w:ascii="Cambria" w:hAnsi="Cambria" w:cstheme="minorHAnsi"/>
          <w:noProof/>
          <w:color w:val="1F497D" w:themeColor="text2"/>
          <w:sz w:val="20"/>
          <w:szCs w:val="20"/>
        </w:rPr>
        <w:fldChar w:fldCharType="end"/>
      </w:r>
      <w:r w:rsidRPr="00E27762">
        <w:rPr>
          <w:rFonts w:ascii="Cambria" w:hAnsi="Cambria" w:cstheme="minorHAnsi"/>
          <w:color w:val="1F497D" w:themeColor="text2"/>
          <w:sz w:val="20"/>
          <w:szCs w:val="20"/>
        </w:rPr>
        <w:t>: Non-residential clients by referral source</w:t>
      </w:r>
    </w:p>
    <w:p w:rsidR="00F44D99" w:rsidRDefault="00F44D99"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E27762" w:rsidRDefault="00E27762" w:rsidP="00F44D99"/>
    <w:p w:rsidR="007479AA" w:rsidRPr="00CD73B7" w:rsidRDefault="007479AA" w:rsidP="007479AA">
      <w:pPr>
        <w:pStyle w:val="Heading1"/>
        <w:spacing w:before="0"/>
        <w:jc w:val="center"/>
        <w:rPr>
          <w:rFonts w:asciiTheme="majorHAnsi" w:hAnsiTheme="majorHAnsi"/>
          <w:b w:val="0"/>
          <w:color w:val="1F497D"/>
          <w:sz w:val="36"/>
          <w:szCs w:val="36"/>
          <w:u w:val="single"/>
        </w:rPr>
      </w:pPr>
      <w:r w:rsidRPr="00CD73B7">
        <w:rPr>
          <w:rFonts w:asciiTheme="majorHAnsi" w:hAnsiTheme="majorHAnsi"/>
          <w:b w:val="0"/>
          <w:color w:val="1F497D"/>
          <w:sz w:val="36"/>
          <w:szCs w:val="36"/>
          <w:u w:val="single"/>
        </w:rPr>
        <w:t>Collaboration</w:t>
      </w:r>
    </w:p>
    <w:p w:rsidR="007479AA" w:rsidRPr="0083125B" w:rsidRDefault="007479AA" w:rsidP="007479AA">
      <w:pPr>
        <w:rPr>
          <w:rFonts w:asciiTheme="minorHAnsi" w:hAnsiTheme="minorHAnsi" w:cs="Arial"/>
        </w:rPr>
      </w:pPr>
      <w:r w:rsidRPr="0083125B">
        <w:rPr>
          <w:rFonts w:asciiTheme="minorHAnsi" w:hAnsiTheme="minorHAnsi" w:cs="Arial"/>
          <w:b/>
          <w:bCs/>
          <w:sz w:val="20"/>
          <w:szCs w:val="20"/>
        </w:rPr>
        <w:t> </w:t>
      </w:r>
    </w:p>
    <w:p w:rsidR="00FF5B41" w:rsidRDefault="007479AA" w:rsidP="00FF5B41">
      <w:pPr>
        <w:rPr>
          <w:rFonts w:ascii="Cambria" w:hAnsi="Cambria" w:cs="Arial"/>
          <w:i/>
        </w:rPr>
      </w:pPr>
      <w:r w:rsidRPr="00C16E0C">
        <w:rPr>
          <w:rFonts w:ascii="Cambria" w:hAnsi="Cambria" w:cs="Arial"/>
          <w:i/>
        </w:rPr>
        <w:t xml:space="preserve">We </w:t>
      </w:r>
      <w:r>
        <w:rPr>
          <w:rFonts w:ascii="Cambria" w:hAnsi="Cambria" w:cs="Arial"/>
          <w:i/>
        </w:rPr>
        <w:t xml:space="preserve">endeavour to </w:t>
      </w:r>
      <w:r w:rsidRPr="00C16E0C">
        <w:rPr>
          <w:rFonts w:ascii="Cambria" w:hAnsi="Cambria" w:cs="Arial"/>
          <w:i/>
        </w:rPr>
        <w:t>work in partnership with other agencies and organisation</w:t>
      </w:r>
      <w:r w:rsidR="00413E45">
        <w:rPr>
          <w:rFonts w:ascii="Cambria" w:hAnsi="Cambria" w:cs="Arial"/>
          <w:i/>
        </w:rPr>
        <w:t>s</w:t>
      </w:r>
      <w:r w:rsidRPr="00C16E0C">
        <w:rPr>
          <w:rFonts w:ascii="Cambria" w:hAnsi="Cambria" w:cs="Arial"/>
          <w:i/>
        </w:rPr>
        <w:t xml:space="preserve"> to ensure the best possible outcomes for the women and children we work with. </w:t>
      </w:r>
      <w:r>
        <w:rPr>
          <w:rFonts w:ascii="Cambria" w:hAnsi="Cambria" w:cs="Arial"/>
          <w:i/>
        </w:rPr>
        <w:t>Some of the collaborative work we do</w:t>
      </w:r>
      <w:r w:rsidR="005814BD">
        <w:rPr>
          <w:rFonts w:ascii="Cambria" w:hAnsi="Cambria" w:cs="Arial"/>
          <w:i/>
        </w:rPr>
        <w:t xml:space="preserve"> is explained</w:t>
      </w:r>
      <w:r>
        <w:rPr>
          <w:rFonts w:ascii="Cambria" w:hAnsi="Cambria" w:cs="Arial"/>
          <w:i/>
        </w:rPr>
        <w:t xml:space="preserve"> below.</w:t>
      </w:r>
    </w:p>
    <w:p w:rsidR="005814BD" w:rsidRDefault="005814BD" w:rsidP="00FF5B41">
      <w:pPr>
        <w:rPr>
          <w:rFonts w:ascii="Cambria" w:hAnsi="Cambria" w:cs="Arial"/>
          <w:i/>
        </w:rPr>
      </w:pPr>
    </w:p>
    <w:p w:rsidR="007479AA" w:rsidRDefault="007479AA" w:rsidP="00FF5B41">
      <w:pPr>
        <w:rPr>
          <w:rFonts w:ascii="Cambria" w:hAnsi="Cambria"/>
        </w:rPr>
      </w:pPr>
      <w:r>
        <w:rPr>
          <w:rFonts w:ascii="Cambria" w:hAnsi="Cambria" w:cs="Arial"/>
          <w:b/>
        </w:rPr>
        <w:t>Te Rito W</w:t>
      </w:r>
      <w:r w:rsidRPr="000D546D">
        <w:rPr>
          <w:rFonts w:ascii="Cambria" w:hAnsi="Cambria" w:cs="Arial"/>
          <w:b/>
        </w:rPr>
        <w:t>ellington Family Violence Network:</w:t>
      </w:r>
      <w:r w:rsidRPr="000D546D">
        <w:rPr>
          <w:rFonts w:ascii="Cambria" w:hAnsi="Cambria" w:cs="Arial"/>
        </w:rPr>
        <w:t xml:space="preserve"> </w:t>
      </w:r>
      <w:r w:rsidRPr="000D546D">
        <w:rPr>
          <w:rFonts w:ascii="Cambria" w:hAnsi="Cambria"/>
        </w:rPr>
        <w:t>This network comprises a diverse group of government and non-government organisations that meet monthly for support and sharing of family violence agency issues. Members are committed to mobilise projects to raise awareness and increase community education and participation in family violence issues. We</w:t>
      </w:r>
      <w:r>
        <w:rPr>
          <w:rFonts w:ascii="Cambria" w:hAnsi="Cambria"/>
        </w:rPr>
        <w:t>llington Women’s Refuge</w:t>
      </w:r>
      <w:r w:rsidRPr="000D546D">
        <w:rPr>
          <w:rFonts w:ascii="Cambria" w:hAnsi="Cambria"/>
        </w:rPr>
        <w:t xml:space="preserve"> attend</w:t>
      </w:r>
      <w:r>
        <w:rPr>
          <w:rFonts w:ascii="Cambria" w:hAnsi="Cambria"/>
        </w:rPr>
        <w:t>s</w:t>
      </w:r>
      <w:r w:rsidRPr="000D546D">
        <w:rPr>
          <w:rFonts w:ascii="Cambria" w:hAnsi="Cambria"/>
        </w:rPr>
        <w:t xml:space="preserve"> </w:t>
      </w:r>
      <w:r>
        <w:rPr>
          <w:rFonts w:ascii="Cambria" w:hAnsi="Cambria"/>
        </w:rPr>
        <w:t xml:space="preserve">the </w:t>
      </w:r>
      <w:r w:rsidRPr="000D546D">
        <w:rPr>
          <w:rFonts w:ascii="Cambria" w:hAnsi="Cambria"/>
        </w:rPr>
        <w:t>monthly meetings for those working in family violence pr</w:t>
      </w:r>
      <w:r>
        <w:rPr>
          <w:rFonts w:ascii="Cambria" w:hAnsi="Cambria"/>
        </w:rPr>
        <w:t xml:space="preserve">evention and service provision and </w:t>
      </w:r>
      <w:r w:rsidRPr="000D546D">
        <w:rPr>
          <w:rFonts w:ascii="Cambria" w:hAnsi="Cambria"/>
        </w:rPr>
        <w:t>also support</w:t>
      </w:r>
      <w:r>
        <w:rPr>
          <w:rFonts w:ascii="Cambria" w:hAnsi="Cambria"/>
        </w:rPr>
        <w:t>s</w:t>
      </w:r>
      <w:r w:rsidRPr="000D546D">
        <w:rPr>
          <w:rFonts w:ascii="Cambria" w:hAnsi="Cambria"/>
        </w:rPr>
        <w:t xml:space="preserve"> this network to provide family violence training to businesses and other organisations.</w:t>
      </w:r>
    </w:p>
    <w:p w:rsidR="00FF5B41" w:rsidRPr="000D546D" w:rsidRDefault="00FF5B41" w:rsidP="00FF5B41">
      <w:pPr>
        <w:rPr>
          <w:rFonts w:ascii="Cambria" w:hAnsi="Cambria"/>
        </w:rPr>
      </w:pPr>
    </w:p>
    <w:p w:rsidR="007479AA" w:rsidRDefault="007479AA" w:rsidP="007479AA">
      <w:pPr>
        <w:rPr>
          <w:rFonts w:ascii="Cambria" w:hAnsi="Cambria" w:cs="Arial"/>
        </w:rPr>
      </w:pPr>
      <w:r w:rsidRPr="00C16E0C">
        <w:rPr>
          <w:rFonts w:ascii="Cambria" w:hAnsi="Cambria" w:cs="Arial"/>
          <w:b/>
        </w:rPr>
        <w:t xml:space="preserve">Police: </w:t>
      </w:r>
      <w:r w:rsidRPr="00C16E0C">
        <w:rPr>
          <w:rFonts w:ascii="Cambria" w:hAnsi="Cambria" w:cs="Arial"/>
        </w:rPr>
        <w:t>We take part in collaboration with the police, which results in us contacting women after police call-outs to family violence incidents to offer support from Wellington Women’s Refuge. For many women this is a time of crisis when they are looking at their options and are in need of information</w:t>
      </w:r>
      <w:r>
        <w:rPr>
          <w:rFonts w:ascii="Cambria" w:hAnsi="Cambria" w:cs="Arial"/>
        </w:rPr>
        <w:t xml:space="preserve">, </w:t>
      </w:r>
      <w:r w:rsidRPr="00C16E0C">
        <w:rPr>
          <w:rFonts w:ascii="Cambria" w:hAnsi="Cambria" w:cs="Arial"/>
        </w:rPr>
        <w:t>support</w:t>
      </w:r>
      <w:r>
        <w:rPr>
          <w:rFonts w:ascii="Cambria" w:hAnsi="Cambria" w:cs="Arial"/>
        </w:rPr>
        <w:t xml:space="preserve"> and a confidential listening ear</w:t>
      </w:r>
      <w:r w:rsidRPr="00C16E0C">
        <w:rPr>
          <w:rFonts w:ascii="Cambria" w:hAnsi="Cambria" w:cs="Arial"/>
        </w:rPr>
        <w:t xml:space="preserve">. </w:t>
      </w:r>
    </w:p>
    <w:p w:rsidR="007479AA" w:rsidRDefault="007479AA" w:rsidP="007479AA">
      <w:pPr>
        <w:rPr>
          <w:rFonts w:ascii="Cambria" w:hAnsi="Cambria" w:cs="Arial"/>
        </w:rPr>
      </w:pPr>
    </w:p>
    <w:p w:rsidR="007479AA" w:rsidRPr="00C16E0C" w:rsidRDefault="007479AA" w:rsidP="007479AA">
      <w:pPr>
        <w:rPr>
          <w:rFonts w:ascii="Cambria" w:hAnsi="Cambria" w:cs="Arial"/>
        </w:rPr>
      </w:pPr>
      <w:r w:rsidRPr="00C16E0C">
        <w:rPr>
          <w:rFonts w:ascii="Cambria" w:hAnsi="Cambria" w:cs="Arial"/>
        </w:rPr>
        <w:t>Next to self-referrals, our largest number of referrals come from the police. </w:t>
      </w:r>
    </w:p>
    <w:p w:rsidR="007479AA" w:rsidRPr="00C16E0C" w:rsidRDefault="007479AA" w:rsidP="007479AA">
      <w:pPr>
        <w:rPr>
          <w:rFonts w:ascii="Cambria" w:hAnsi="Cambria" w:cs="Arial"/>
        </w:rPr>
      </w:pPr>
      <w:r w:rsidRPr="00C16E0C">
        <w:rPr>
          <w:rFonts w:ascii="Cambria" w:hAnsi="Cambria" w:cs="Arial"/>
        </w:rPr>
        <w:t xml:space="preserve">Over the past year we have received </w:t>
      </w:r>
      <w:r w:rsidR="006C7E93" w:rsidRPr="00984F58">
        <w:rPr>
          <w:rFonts w:ascii="Cambria" w:hAnsi="Cambria" w:cs="Arial"/>
          <w:b/>
          <w:color w:val="1F497D" w:themeColor="text2"/>
        </w:rPr>
        <w:t>717</w:t>
      </w:r>
      <w:r w:rsidRPr="006C7E93">
        <w:rPr>
          <w:rFonts w:ascii="Cambria" w:hAnsi="Cambria" w:cs="Arial"/>
          <w:b/>
          <w:color w:val="FF0000"/>
        </w:rPr>
        <w:t xml:space="preserve"> </w:t>
      </w:r>
      <w:r w:rsidRPr="00C16E0C">
        <w:rPr>
          <w:rFonts w:ascii="Cambria" w:hAnsi="Cambria" w:cs="Arial"/>
          <w:b/>
          <w:color w:val="1F497D"/>
        </w:rPr>
        <w:t xml:space="preserve">family violence referrals from </w:t>
      </w:r>
      <w:r w:rsidR="00BE309C">
        <w:rPr>
          <w:rFonts w:ascii="Cambria" w:hAnsi="Cambria" w:cs="Arial"/>
          <w:b/>
          <w:color w:val="1F497D"/>
        </w:rPr>
        <w:t>police</w:t>
      </w:r>
      <w:r w:rsidR="0008193C" w:rsidRPr="0008193C">
        <w:rPr>
          <w:rFonts w:ascii="Cambria" w:hAnsi="Cambria" w:cs="Arial"/>
        </w:rPr>
        <w:t>, this figure is on a par with last year</w:t>
      </w:r>
      <w:r w:rsidRPr="00C16E0C">
        <w:rPr>
          <w:rFonts w:ascii="Cambria" w:hAnsi="Cambria" w:cs="Arial"/>
        </w:rPr>
        <w:t>. We attend weekly case management meetings with</w:t>
      </w:r>
      <w:r w:rsidR="00413E45">
        <w:rPr>
          <w:rFonts w:ascii="Cambria" w:hAnsi="Cambria" w:cs="Arial"/>
        </w:rPr>
        <w:t xml:space="preserve"> police, courts, probation, CYFS</w:t>
      </w:r>
      <w:r w:rsidRPr="00C16E0C">
        <w:rPr>
          <w:rFonts w:ascii="Cambria" w:hAnsi="Cambria" w:cs="Arial"/>
        </w:rPr>
        <w:t xml:space="preserve"> and others to ensure that families are receiving appropriate support and </w:t>
      </w:r>
      <w:r>
        <w:rPr>
          <w:rFonts w:ascii="Cambria" w:hAnsi="Cambria" w:cs="Arial"/>
        </w:rPr>
        <w:t xml:space="preserve">to </w:t>
      </w:r>
      <w:r w:rsidRPr="00C16E0C">
        <w:rPr>
          <w:rFonts w:ascii="Cambria" w:hAnsi="Cambria" w:cs="Arial"/>
        </w:rPr>
        <w:t xml:space="preserve">identify when further support </w:t>
      </w:r>
      <w:r>
        <w:rPr>
          <w:rFonts w:ascii="Cambria" w:hAnsi="Cambria" w:cs="Arial"/>
        </w:rPr>
        <w:t>may be</w:t>
      </w:r>
      <w:r w:rsidRPr="00C16E0C">
        <w:rPr>
          <w:rFonts w:ascii="Cambria" w:hAnsi="Cambria" w:cs="Arial"/>
        </w:rPr>
        <w:t xml:space="preserve"> needed. </w:t>
      </w:r>
    </w:p>
    <w:p w:rsidR="007479AA" w:rsidRPr="00C16E0C" w:rsidRDefault="007479AA" w:rsidP="007479AA">
      <w:pPr>
        <w:rPr>
          <w:rFonts w:ascii="Cambria" w:hAnsi="Cambria" w:cs="Arial"/>
        </w:rPr>
      </w:pPr>
    </w:p>
    <w:p w:rsidR="007479AA" w:rsidRPr="00C16E0C" w:rsidRDefault="007479AA" w:rsidP="007479AA">
      <w:pPr>
        <w:rPr>
          <w:rFonts w:ascii="Cambria" w:hAnsi="Cambria" w:cs="Arial"/>
        </w:rPr>
      </w:pPr>
      <w:r w:rsidRPr="00C16E0C">
        <w:rPr>
          <w:rFonts w:ascii="Cambria" w:hAnsi="Cambria" w:cs="Arial"/>
          <w:b/>
        </w:rPr>
        <w:t>Strengthening Families:</w:t>
      </w:r>
      <w:r w:rsidRPr="00C16E0C">
        <w:rPr>
          <w:rFonts w:ascii="Cambria" w:hAnsi="Cambria" w:cs="Arial"/>
        </w:rPr>
        <w:t xml:space="preserve"> We have continued to be a partner agency with the Strengthening Families network. This initiative brings together a family and all the organisations supporting that family to together develop an action plan that meets that families needs. We believe we bring an understanding of domestic violence to this collaborative work.</w:t>
      </w:r>
    </w:p>
    <w:p w:rsidR="007479AA" w:rsidRPr="0083125B" w:rsidRDefault="007479AA" w:rsidP="007479AA">
      <w:pPr>
        <w:jc w:val="center"/>
        <w:rPr>
          <w:rFonts w:asciiTheme="minorHAnsi" w:hAnsiTheme="minorHAnsi" w:cs="Arial"/>
          <w:sz w:val="20"/>
          <w:szCs w:val="20"/>
        </w:rPr>
      </w:pPr>
    </w:p>
    <w:p w:rsidR="007479AA" w:rsidRDefault="007479AA" w:rsidP="007479AA">
      <w:pPr>
        <w:jc w:val="both"/>
        <w:rPr>
          <w:rFonts w:ascii="Cambria" w:hAnsi="Cambria" w:cs="Arial"/>
        </w:rPr>
      </w:pPr>
      <w:r w:rsidRPr="00C16E0C">
        <w:rPr>
          <w:rFonts w:ascii="Cambria" w:hAnsi="Cambria" w:cs="Arial"/>
          <w:b/>
        </w:rPr>
        <w:t xml:space="preserve">National Collective of Independent Women’s Refuges: </w:t>
      </w:r>
      <w:r w:rsidR="00761C6D">
        <w:rPr>
          <w:rFonts w:ascii="Cambria" w:hAnsi="Cambria" w:cs="Arial"/>
        </w:rPr>
        <w:t>W</w:t>
      </w:r>
      <w:r w:rsidRPr="00C16E0C">
        <w:rPr>
          <w:rFonts w:ascii="Cambria" w:hAnsi="Cambria" w:cs="Arial"/>
        </w:rPr>
        <w:t xml:space="preserve">e feel privileged to be part of a national organisation giving us the benefit of a national voice and participation in movement that shares the Women’s Refuge kaupapa. We attend national and regional hui where we can spend time with our sister Refuges sharing support, resources, ideas, and working together on issues we are facing in our work. </w:t>
      </w:r>
    </w:p>
    <w:p w:rsidR="007479AA" w:rsidRDefault="007479AA" w:rsidP="007479AA">
      <w:pPr>
        <w:jc w:val="both"/>
        <w:rPr>
          <w:rFonts w:ascii="Cambria" w:hAnsi="Cambria" w:cs="Arial"/>
        </w:rPr>
      </w:pPr>
    </w:p>
    <w:p w:rsidR="007479AA" w:rsidRPr="000D546D" w:rsidRDefault="007479AA" w:rsidP="007479AA">
      <w:pPr>
        <w:jc w:val="both"/>
        <w:rPr>
          <w:rFonts w:ascii="Cambria" w:hAnsi="Cambria" w:cs="Arial"/>
        </w:rPr>
      </w:pPr>
      <w:r w:rsidRPr="000D546D">
        <w:rPr>
          <w:rFonts w:ascii="Cambria" w:hAnsi="Cambria" w:cs="Arial"/>
          <w:b/>
        </w:rPr>
        <w:t>Te Whare Rokiroki</w:t>
      </w:r>
      <w:r>
        <w:rPr>
          <w:rFonts w:ascii="Cambria" w:hAnsi="Cambria" w:cs="Arial"/>
          <w:b/>
        </w:rPr>
        <w:t>, Maori Women’s Refuge</w:t>
      </w:r>
      <w:r w:rsidRPr="000D546D">
        <w:rPr>
          <w:rFonts w:ascii="Cambria" w:hAnsi="Cambria" w:cs="Arial"/>
          <w:b/>
        </w:rPr>
        <w:t>:</w:t>
      </w:r>
      <w:r>
        <w:rPr>
          <w:rFonts w:ascii="Cambria" w:hAnsi="Cambria" w:cs="Arial"/>
          <w:b/>
        </w:rPr>
        <w:t xml:space="preserve"> </w:t>
      </w:r>
      <w:r w:rsidRPr="000D546D">
        <w:rPr>
          <w:rFonts w:ascii="Cambria" w:hAnsi="Cambria" w:cs="Arial"/>
        </w:rPr>
        <w:t xml:space="preserve">We work alongside our sister </w:t>
      </w:r>
      <w:r>
        <w:rPr>
          <w:rFonts w:ascii="Cambria" w:hAnsi="Cambria" w:cs="Arial"/>
        </w:rPr>
        <w:t xml:space="preserve">Refuge in a mutually supportive and beneficial way, over recent years we have continued to build on our partnership in practical ways collaborating to share resources and services such as shared annual appeal, donation van, after hours crisis line, training and delivery of women’s and children’s programmes. </w:t>
      </w:r>
    </w:p>
    <w:p w:rsidR="007479AA" w:rsidRDefault="007479AA" w:rsidP="007479AA"/>
    <w:p w:rsidR="007479AA" w:rsidRDefault="00FF5B41" w:rsidP="00FF5B41">
      <w:pPr>
        <w:jc w:val="center"/>
      </w:pPr>
      <w:r>
        <w:rPr>
          <w:noProof/>
          <w:lang w:eastAsia="en-NZ"/>
        </w:rPr>
        <w:drawing>
          <wp:inline distT="0" distB="0" distL="0" distR="0">
            <wp:extent cx="4248150" cy="1326730"/>
            <wp:effectExtent l="19050" t="0" r="0" b="0"/>
            <wp:docPr id="17" name="Picture 17" descr="C:\Documents and Settings\User\Local Settings\Temporary Internet Files\Content.Word\lower North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Local Settings\Temporary Internet Files\Content.Word\lower North shot.jpg"/>
                    <pic:cNvPicPr>
                      <a:picLocks noChangeAspect="1" noChangeArrowheads="1"/>
                    </pic:cNvPicPr>
                  </pic:nvPicPr>
                  <pic:blipFill>
                    <a:blip r:embed="rId21" cstate="print"/>
                    <a:srcRect/>
                    <a:stretch>
                      <a:fillRect/>
                    </a:stretch>
                  </pic:blipFill>
                  <pic:spPr bwMode="auto">
                    <a:xfrm>
                      <a:off x="0" y="0"/>
                      <a:ext cx="4248150" cy="1326730"/>
                    </a:xfrm>
                    <a:prstGeom prst="rect">
                      <a:avLst/>
                    </a:prstGeom>
                    <a:noFill/>
                    <a:ln w="9525">
                      <a:noFill/>
                      <a:miter lim="800000"/>
                      <a:headEnd/>
                      <a:tailEnd/>
                    </a:ln>
                  </pic:spPr>
                </pic:pic>
              </a:graphicData>
            </a:graphic>
          </wp:inline>
        </w:drawing>
      </w:r>
    </w:p>
    <w:p w:rsidR="007479AA" w:rsidRPr="00FF5B41" w:rsidRDefault="00FF5B41" w:rsidP="00FF5B41">
      <w:pPr>
        <w:jc w:val="center"/>
        <w:rPr>
          <w:rFonts w:ascii="Cambria" w:hAnsi="Cambria"/>
          <w:i/>
          <w:sz w:val="20"/>
          <w:szCs w:val="20"/>
        </w:rPr>
      </w:pPr>
      <w:r>
        <w:rPr>
          <w:rFonts w:ascii="Cambria" w:hAnsi="Cambria"/>
          <w:i/>
          <w:sz w:val="20"/>
          <w:szCs w:val="20"/>
        </w:rPr>
        <w:t xml:space="preserve">Lower North Women’s Refuge advocates </w:t>
      </w:r>
      <w:r w:rsidR="005F31A8">
        <w:rPr>
          <w:rFonts w:ascii="Cambria" w:hAnsi="Cambria"/>
          <w:i/>
          <w:sz w:val="20"/>
          <w:szCs w:val="20"/>
        </w:rPr>
        <w:t xml:space="preserve">take part in </w:t>
      </w:r>
      <w:r>
        <w:rPr>
          <w:rFonts w:ascii="Cambria" w:hAnsi="Cambria"/>
          <w:i/>
          <w:sz w:val="20"/>
          <w:szCs w:val="20"/>
        </w:rPr>
        <w:t>discussions at a Regional Hui.</w:t>
      </w:r>
    </w:p>
    <w:p w:rsidR="007479AA" w:rsidRDefault="007479AA" w:rsidP="007479AA"/>
    <w:p w:rsidR="007479AA" w:rsidRDefault="007479AA" w:rsidP="007479AA"/>
    <w:p w:rsidR="007479AA" w:rsidRDefault="007479AA" w:rsidP="007479AA"/>
    <w:p w:rsidR="00902845" w:rsidRPr="00CD73B7" w:rsidRDefault="009D2362" w:rsidP="005026CA">
      <w:pPr>
        <w:pStyle w:val="Heading1"/>
        <w:spacing w:before="0"/>
        <w:jc w:val="center"/>
        <w:rPr>
          <w:rFonts w:ascii="Cambria" w:hAnsi="Cambria"/>
          <w:b w:val="0"/>
          <w:color w:val="1F497D"/>
          <w:sz w:val="36"/>
          <w:szCs w:val="36"/>
          <w:u w:val="single"/>
        </w:rPr>
      </w:pPr>
      <w:r w:rsidRPr="00CD73B7">
        <w:rPr>
          <w:rFonts w:ascii="Cambria" w:hAnsi="Cambria"/>
          <w:b w:val="0"/>
          <w:color w:val="1F497D"/>
          <w:sz w:val="36"/>
          <w:szCs w:val="36"/>
          <w:u w:val="single"/>
        </w:rPr>
        <w:t>Report f</w:t>
      </w:r>
      <w:r w:rsidR="00E23227" w:rsidRPr="00CD73B7">
        <w:rPr>
          <w:rFonts w:ascii="Cambria" w:hAnsi="Cambria"/>
          <w:b w:val="0"/>
          <w:color w:val="1F497D"/>
          <w:sz w:val="36"/>
          <w:szCs w:val="36"/>
          <w:u w:val="single"/>
        </w:rPr>
        <w:t xml:space="preserve">rom our </w:t>
      </w:r>
      <w:r w:rsidR="00902845" w:rsidRPr="00CD73B7">
        <w:rPr>
          <w:rFonts w:ascii="Cambria" w:hAnsi="Cambria"/>
          <w:b w:val="0"/>
          <w:color w:val="1F497D"/>
          <w:sz w:val="36"/>
          <w:szCs w:val="36"/>
          <w:u w:val="single"/>
        </w:rPr>
        <w:t>Volunteer Coordinat</w:t>
      </w:r>
      <w:bookmarkEnd w:id="6"/>
      <w:r w:rsidR="00E23227" w:rsidRPr="00CD73B7">
        <w:rPr>
          <w:rFonts w:ascii="Cambria" w:hAnsi="Cambria"/>
          <w:b w:val="0"/>
          <w:color w:val="1F497D"/>
          <w:sz w:val="36"/>
          <w:szCs w:val="36"/>
          <w:u w:val="single"/>
        </w:rPr>
        <w:t>or</w:t>
      </w:r>
    </w:p>
    <w:p w:rsidR="00E1657D" w:rsidRDefault="00E1657D" w:rsidP="00E1657D"/>
    <w:p w:rsidR="00464FE5" w:rsidRDefault="00464FE5" w:rsidP="00464FE5">
      <w:pPr>
        <w:jc w:val="center"/>
      </w:pPr>
      <w:r>
        <w:rPr>
          <w:noProof/>
          <w:lang w:eastAsia="en-NZ"/>
        </w:rPr>
        <w:drawing>
          <wp:inline distT="0" distB="0" distL="0" distR="0">
            <wp:extent cx="1047750" cy="1381648"/>
            <wp:effectExtent l="19050" t="0" r="0" b="0"/>
            <wp:docPr id="14" name="Picture 24" descr="C:\Documents and Settings\User\Local Settings\Temporary Internet Files\Content.Word\__8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Local Settings\Temporary Internet Files\Content.Word\__8_0082.jpg"/>
                    <pic:cNvPicPr>
                      <a:picLocks noChangeAspect="1" noChangeArrowheads="1"/>
                    </pic:cNvPicPr>
                  </pic:nvPicPr>
                  <pic:blipFill>
                    <a:blip r:embed="rId22" cstate="print"/>
                    <a:srcRect/>
                    <a:stretch>
                      <a:fillRect/>
                    </a:stretch>
                  </pic:blipFill>
                  <pic:spPr bwMode="auto">
                    <a:xfrm>
                      <a:off x="0" y="0"/>
                      <a:ext cx="1047750" cy="1381648"/>
                    </a:xfrm>
                    <a:prstGeom prst="rect">
                      <a:avLst/>
                    </a:prstGeom>
                    <a:noFill/>
                    <a:ln w="9525">
                      <a:noFill/>
                      <a:miter lim="800000"/>
                      <a:headEnd/>
                      <a:tailEnd/>
                    </a:ln>
                  </pic:spPr>
                </pic:pic>
              </a:graphicData>
            </a:graphic>
          </wp:inline>
        </w:drawing>
      </w:r>
    </w:p>
    <w:p w:rsidR="00464FE5" w:rsidRPr="00E1657D" w:rsidRDefault="00464FE5" w:rsidP="00464FE5">
      <w:pPr>
        <w:jc w:val="center"/>
        <w:rPr>
          <w:rFonts w:ascii="Cambria" w:hAnsi="Cambria"/>
          <w:i/>
        </w:rPr>
      </w:pPr>
      <w:r w:rsidRPr="00E1657D">
        <w:rPr>
          <w:rFonts w:ascii="Cambria" w:hAnsi="Cambria"/>
          <w:i/>
        </w:rPr>
        <w:t>Eleanor Butterworth Volunteer and Education Co-ordinator</w:t>
      </w:r>
    </w:p>
    <w:p w:rsidR="00464FE5" w:rsidRDefault="00464FE5" w:rsidP="00E1657D"/>
    <w:p w:rsidR="00B24E2C" w:rsidRPr="00D07342" w:rsidRDefault="00413E45" w:rsidP="00B24E2C">
      <w:pPr>
        <w:rPr>
          <w:rFonts w:ascii="Cambria" w:hAnsi="Cambria"/>
        </w:rPr>
      </w:pPr>
      <w:r>
        <w:rPr>
          <w:rFonts w:ascii="Cambria" w:hAnsi="Cambria"/>
        </w:rPr>
        <w:t>Wellington W</w:t>
      </w:r>
      <w:r w:rsidR="00B24E2C" w:rsidRPr="00D07342">
        <w:rPr>
          <w:rFonts w:ascii="Cambria" w:hAnsi="Cambria"/>
        </w:rPr>
        <w:t xml:space="preserve">omen’s </w:t>
      </w:r>
      <w:r>
        <w:rPr>
          <w:rFonts w:ascii="Cambria" w:hAnsi="Cambria"/>
        </w:rPr>
        <w:t>R</w:t>
      </w:r>
      <w:r w:rsidR="00B24E2C" w:rsidRPr="00D07342">
        <w:rPr>
          <w:rFonts w:ascii="Cambria" w:hAnsi="Cambria"/>
        </w:rPr>
        <w:t>efuge could not function without the dedication and skill of our volunteers. We continue to have a healthy pool of  on average 20-25 incredible volunteers who</w:t>
      </w:r>
      <w:r w:rsidR="00611DFC">
        <w:rPr>
          <w:rFonts w:ascii="Cambria" w:hAnsi="Cambria"/>
        </w:rPr>
        <w:t xml:space="preserve"> not only</w:t>
      </w:r>
      <w:r w:rsidR="00B24E2C" w:rsidRPr="00D07342">
        <w:rPr>
          <w:rFonts w:ascii="Cambria" w:hAnsi="Cambria"/>
        </w:rPr>
        <w:t xml:space="preserve"> </w:t>
      </w:r>
      <w:r w:rsidR="00611DFC">
        <w:rPr>
          <w:rFonts w:ascii="Cambria" w:hAnsi="Cambria"/>
        </w:rPr>
        <w:t xml:space="preserve">look after </w:t>
      </w:r>
      <w:r w:rsidR="00B24E2C" w:rsidRPr="00D07342">
        <w:rPr>
          <w:rFonts w:ascii="Cambria" w:hAnsi="Cambria"/>
        </w:rPr>
        <w:t xml:space="preserve">the out of hours </w:t>
      </w:r>
      <w:r w:rsidR="00BE309C">
        <w:rPr>
          <w:rFonts w:ascii="Cambria" w:hAnsi="Cambria"/>
        </w:rPr>
        <w:t>crisis line</w:t>
      </w:r>
      <w:r w:rsidR="00B24E2C" w:rsidRPr="00D07342">
        <w:rPr>
          <w:rFonts w:ascii="Cambria" w:hAnsi="Cambria"/>
        </w:rPr>
        <w:t xml:space="preserve">, but  as part of the Wellington Women’s Refuge collective they help set the strategic direction of the refuge, contribute to overseeing  finances and employment , fundraising  and participating in awareness raising events. </w:t>
      </w:r>
    </w:p>
    <w:p w:rsidR="00B24E2C" w:rsidRPr="00D07342" w:rsidRDefault="00B24E2C" w:rsidP="00B24E2C">
      <w:pPr>
        <w:rPr>
          <w:rFonts w:ascii="Cambria" w:hAnsi="Cambria"/>
        </w:rPr>
      </w:pPr>
      <w:r w:rsidRPr="00D07342">
        <w:rPr>
          <w:rFonts w:ascii="Cambria" w:hAnsi="Cambria"/>
        </w:rPr>
        <w:t xml:space="preserve">Over the past year volunteers have </w:t>
      </w:r>
      <w:r w:rsidR="00413E45" w:rsidRPr="00D07342">
        <w:rPr>
          <w:rFonts w:ascii="Cambria" w:hAnsi="Cambria"/>
        </w:rPr>
        <w:t>provided support</w:t>
      </w:r>
      <w:r w:rsidRPr="00D07342">
        <w:rPr>
          <w:rFonts w:ascii="Cambria" w:hAnsi="Cambria"/>
        </w:rPr>
        <w:t xml:space="preserve"> for women over the phone, at the hospital, during police interviews and at the safe</w:t>
      </w:r>
      <w:r>
        <w:rPr>
          <w:rFonts w:ascii="Cambria" w:hAnsi="Cambria"/>
        </w:rPr>
        <w:t>-</w:t>
      </w:r>
      <w:r w:rsidRPr="00D07342">
        <w:rPr>
          <w:rFonts w:ascii="Cambria" w:hAnsi="Cambria"/>
        </w:rPr>
        <w:t>house</w:t>
      </w:r>
      <w:r w:rsidR="00413E45">
        <w:rPr>
          <w:rFonts w:ascii="Cambria" w:hAnsi="Cambria"/>
        </w:rPr>
        <w:t>. In</w:t>
      </w:r>
      <w:r w:rsidRPr="00D07342">
        <w:rPr>
          <w:rFonts w:ascii="Cambria" w:hAnsi="Cambria"/>
        </w:rPr>
        <w:t xml:space="preserve"> addition to this amazing contribution volunteers have also; written submissions on the Welfare Reforms and the Family Court Reforms, participated  </w:t>
      </w:r>
      <w:r w:rsidR="00413E45">
        <w:rPr>
          <w:rFonts w:ascii="Cambria" w:hAnsi="Cambria"/>
        </w:rPr>
        <w:t xml:space="preserve">in </w:t>
      </w:r>
      <w:r w:rsidRPr="00D07342">
        <w:rPr>
          <w:rFonts w:ascii="Cambria" w:hAnsi="Cambria"/>
        </w:rPr>
        <w:t>annual appeal as site managers and collectors, attended  cultural competency training from Awa</w:t>
      </w:r>
      <w:r>
        <w:rPr>
          <w:rFonts w:ascii="Cambria" w:hAnsi="Cambria"/>
        </w:rPr>
        <w:t>-</w:t>
      </w:r>
      <w:r w:rsidRPr="00D07342">
        <w:rPr>
          <w:rFonts w:ascii="Cambria" w:hAnsi="Cambria"/>
        </w:rPr>
        <w:t>Whenua</w:t>
      </w:r>
      <w:r>
        <w:rPr>
          <w:rFonts w:ascii="Cambria" w:hAnsi="Cambria"/>
        </w:rPr>
        <w:t xml:space="preserve"> alongside our</w:t>
      </w:r>
      <w:r w:rsidRPr="00D07342">
        <w:rPr>
          <w:rFonts w:ascii="Cambria" w:hAnsi="Cambria"/>
        </w:rPr>
        <w:t xml:space="preserve"> workers,  and established</w:t>
      </w:r>
      <w:r>
        <w:rPr>
          <w:rFonts w:ascii="Cambria" w:hAnsi="Cambria"/>
        </w:rPr>
        <w:t xml:space="preserve"> our first volunteer sub-</w:t>
      </w:r>
      <w:r w:rsidRPr="00D07342">
        <w:rPr>
          <w:rFonts w:ascii="Cambria" w:hAnsi="Cambria"/>
        </w:rPr>
        <w:t>committee to work alongside our volunteer coordinator ensuring needs of volunteers are met while in Refuge.</w:t>
      </w:r>
    </w:p>
    <w:p w:rsidR="00B24E2C" w:rsidRPr="00D07342" w:rsidRDefault="00B24E2C" w:rsidP="00B24E2C">
      <w:pPr>
        <w:rPr>
          <w:rFonts w:ascii="Cambria" w:hAnsi="Cambria"/>
        </w:rPr>
      </w:pPr>
      <w:r w:rsidRPr="00D07342">
        <w:rPr>
          <w:rFonts w:ascii="Cambria" w:hAnsi="Cambria"/>
        </w:rPr>
        <w:t>In 2011 we delivered 70 hours of initial training over 8 weeks alo</w:t>
      </w:r>
      <w:r w:rsidR="00BA662E">
        <w:rPr>
          <w:rFonts w:ascii="Cambria" w:hAnsi="Cambria"/>
        </w:rPr>
        <w:t>ngside Te Whare Rokiroki, Maori Women’s R</w:t>
      </w:r>
      <w:r w:rsidRPr="00D07342">
        <w:rPr>
          <w:rFonts w:ascii="Cambria" w:hAnsi="Cambria"/>
        </w:rPr>
        <w:t>efuge,</w:t>
      </w:r>
      <w:r w:rsidR="00BA662E">
        <w:rPr>
          <w:rFonts w:ascii="Cambria" w:hAnsi="Cambria"/>
        </w:rPr>
        <w:t xml:space="preserve"> this brought through 7 </w:t>
      </w:r>
      <w:r w:rsidR="00611DFC">
        <w:rPr>
          <w:rFonts w:ascii="Cambria" w:hAnsi="Cambria"/>
        </w:rPr>
        <w:t>v</w:t>
      </w:r>
      <w:r w:rsidR="00BA662E">
        <w:rPr>
          <w:rFonts w:ascii="Cambria" w:hAnsi="Cambria"/>
        </w:rPr>
        <w:t>olunteers</w:t>
      </w:r>
      <w:r w:rsidRPr="00D07342">
        <w:rPr>
          <w:rFonts w:ascii="Cambria" w:hAnsi="Cambria"/>
        </w:rPr>
        <w:t xml:space="preserve"> for Wellington women’s refuge and 2 for Te Whare Rokiroki Maori women’s refuge.  These trainings are a</w:t>
      </w:r>
      <w:r w:rsidR="004A5144">
        <w:rPr>
          <w:rFonts w:ascii="Cambria" w:hAnsi="Cambria"/>
        </w:rPr>
        <w:t xml:space="preserve"> </w:t>
      </w:r>
      <w:r w:rsidRPr="00D07342">
        <w:rPr>
          <w:rFonts w:ascii="Cambria" w:hAnsi="Cambria"/>
        </w:rPr>
        <w:t xml:space="preserve">big time commitment and cover </w:t>
      </w:r>
      <w:r w:rsidR="004A5144">
        <w:rPr>
          <w:rFonts w:ascii="Cambria" w:hAnsi="Cambria"/>
        </w:rPr>
        <w:t xml:space="preserve">an extensive range of </w:t>
      </w:r>
      <w:r w:rsidRPr="00D07342">
        <w:rPr>
          <w:rFonts w:ascii="Cambria" w:hAnsi="Cambria"/>
        </w:rPr>
        <w:t xml:space="preserve">topics. </w:t>
      </w:r>
      <w:r w:rsidR="00BA662E">
        <w:rPr>
          <w:rFonts w:ascii="Cambria" w:hAnsi="Cambria"/>
        </w:rPr>
        <w:t>Due to a</w:t>
      </w:r>
      <w:r w:rsidRPr="00D07342">
        <w:rPr>
          <w:rFonts w:ascii="Cambria" w:hAnsi="Cambria"/>
        </w:rPr>
        <w:t xml:space="preserve"> much better retention of volunteers we have been able to reduce our volunteer intakes from twice to once a year.   In addition to initial training ongoing supervision has been offered twice a month for the purpose of debriefing on calls and furthering </w:t>
      </w:r>
      <w:r w:rsidR="005814BD">
        <w:rPr>
          <w:rFonts w:ascii="Cambria" w:hAnsi="Cambria"/>
        </w:rPr>
        <w:t>training</w:t>
      </w:r>
      <w:r w:rsidRPr="00D07342">
        <w:rPr>
          <w:rFonts w:ascii="Cambria" w:hAnsi="Cambria"/>
        </w:rPr>
        <w:t>, some of the topics covered in these sessions include: Safety planning for women who stay, case stud</w:t>
      </w:r>
      <w:r w:rsidR="00BA662E">
        <w:rPr>
          <w:rFonts w:ascii="Cambria" w:hAnsi="Cambria"/>
        </w:rPr>
        <w:t>y presentation</w:t>
      </w:r>
      <w:r w:rsidR="005814BD">
        <w:rPr>
          <w:rFonts w:ascii="Cambria" w:hAnsi="Cambria"/>
        </w:rPr>
        <w:t xml:space="preserve"> from our social workers</w:t>
      </w:r>
      <w:r w:rsidRPr="00D07342">
        <w:rPr>
          <w:rFonts w:ascii="Cambria" w:hAnsi="Cambria"/>
        </w:rPr>
        <w:t>, groundin</w:t>
      </w:r>
      <w:r w:rsidR="00761C6D">
        <w:rPr>
          <w:rFonts w:ascii="Cambria" w:hAnsi="Cambria"/>
        </w:rPr>
        <w:t>g techniques for call outs and m</w:t>
      </w:r>
      <w:r w:rsidRPr="00D07342">
        <w:rPr>
          <w:rFonts w:ascii="Cambria" w:hAnsi="Cambria"/>
        </w:rPr>
        <w:t>en’s programmes.</w:t>
      </w:r>
    </w:p>
    <w:p w:rsidR="00B24E2C" w:rsidRPr="00D07342" w:rsidRDefault="00B24E2C" w:rsidP="00B24E2C">
      <w:pPr>
        <w:rPr>
          <w:rFonts w:ascii="Cambria" w:hAnsi="Cambria"/>
        </w:rPr>
      </w:pPr>
    </w:p>
    <w:p w:rsidR="00B24E2C" w:rsidRPr="005814BD" w:rsidRDefault="00B24E2C" w:rsidP="00E4357B">
      <w:pPr>
        <w:rPr>
          <w:rFonts w:ascii="Cambria" w:hAnsi="Cambria"/>
          <w:b/>
          <w:i/>
          <w:color w:val="1F497D" w:themeColor="text2"/>
        </w:rPr>
      </w:pPr>
      <w:r w:rsidRPr="005814BD">
        <w:rPr>
          <w:rFonts w:ascii="Cambria" w:hAnsi="Cambria"/>
          <w:b/>
          <w:i/>
          <w:color w:val="1F497D" w:themeColor="text2"/>
        </w:rPr>
        <w:t>We would like to take this opportunity to say a big thank you to all those wonderful volunteers for all they give to Refuge and the women and children we serve, and also to their families and friends who are often invisible support to the Refuge cause.</w:t>
      </w:r>
    </w:p>
    <w:p w:rsidR="00B24E2C" w:rsidRDefault="00E4357B" w:rsidP="00E4357B">
      <w:pPr>
        <w:jc w:val="center"/>
        <w:rPr>
          <w:b/>
          <w:color w:val="1F497D" w:themeColor="text2"/>
        </w:rPr>
      </w:pPr>
      <w:r>
        <w:rPr>
          <w:b/>
          <w:noProof/>
          <w:color w:val="1F497D" w:themeColor="text2"/>
          <w:lang w:eastAsia="en-NZ"/>
        </w:rPr>
        <w:drawing>
          <wp:anchor distT="0" distB="0" distL="114300" distR="114300" simplePos="0" relativeHeight="251662336" behindDoc="0" locked="0" layoutInCell="1" allowOverlap="1">
            <wp:simplePos x="0" y="0"/>
            <wp:positionH relativeFrom="column">
              <wp:posOffset>2346960</wp:posOffset>
            </wp:positionH>
            <wp:positionV relativeFrom="paragraph">
              <wp:posOffset>82550</wp:posOffset>
            </wp:positionV>
            <wp:extent cx="1104900" cy="1657350"/>
            <wp:effectExtent l="19050" t="0" r="0" b="0"/>
            <wp:wrapSquare wrapText="bothSides"/>
            <wp:docPr id="16" name="il_fi" descr="http://houseoffriendship.files.wordpress.com/2009/05/thank-you.jpg%3Fw%3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useoffriendship.files.wordpress.com/2009/05/thank-you.jpg%3Fw%3D450"/>
                    <pic:cNvPicPr>
                      <a:picLocks noChangeAspect="1" noChangeArrowheads="1"/>
                    </pic:cNvPicPr>
                  </pic:nvPicPr>
                  <pic:blipFill>
                    <a:blip r:embed="rId23" cstate="print"/>
                    <a:srcRect/>
                    <a:stretch>
                      <a:fillRect/>
                    </a:stretch>
                  </pic:blipFill>
                  <pic:spPr bwMode="auto">
                    <a:xfrm>
                      <a:off x="0" y="0"/>
                      <a:ext cx="1104900" cy="1657350"/>
                    </a:xfrm>
                    <a:prstGeom prst="rect">
                      <a:avLst/>
                    </a:prstGeom>
                    <a:noFill/>
                    <a:ln w="9525">
                      <a:noFill/>
                      <a:miter lim="800000"/>
                      <a:headEnd/>
                      <a:tailEnd/>
                    </a:ln>
                  </pic:spPr>
                </pic:pic>
              </a:graphicData>
            </a:graphic>
          </wp:anchor>
        </w:drawing>
      </w:r>
    </w:p>
    <w:p w:rsidR="00E4357B" w:rsidRPr="005814BD" w:rsidRDefault="00E4357B" w:rsidP="00E4357B">
      <w:pPr>
        <w:jc w:val="center"/>
        <w:rPr>
          <w:b/>
          <w:color w:val="1F497D" w:themeColor="text2"/>
        </w:rPr>
      </w:pPr>
      <w:r>
        <w:rPr>
          <w:b/>
          <w:color w:val="1F497D" w:themeColor="text2"/>
        </w:rPr>
        <w:t xml:space="preserve">                                             </w:t>
      </w:r>
      <w:r>
        <w:rPr>
          <w:b/>
          <w:color w:val="1F497D" w:themeColor="text2"/>
        </w:rPr>
        <w:br w:type="textWrapping" w:clear="all"/>
      </w:r>
    </w:p>
    <w:p w:rsidR="009D391D" w:rsidRDefault="009D391D" w:rsidP="00502EBD">
      <w:pPr>
        <w:pStyle w:val="Heading2"/>
        <w:jc w:val="center"/>
        <w:rPr>
          <w:rFonts w:asciiTheme="majorHAnsi" w:hAnsiTheme="majorHAnsi"/>
          <w:color w:val="1F497D"/>
          <w:sz w:val="36"/>
          <w:szCs w:val="36"/>
          <w:u w:val="single"/>
        </w:rPr>
      </w:pPr>
      <w:bookmarkStart w:id="7" w:name="0.1__Toc279344233"/>
      <w:bookmarkStart w:id="8" w:name="_Toc303003609"/>
      <w:bookmarkStart w:id="9" w:name="_Toc174345208"/>
      <w:bookmarkEnd w:id="4"/>
      <w:bookmarkEnd w:id="7"/>
    </w:p>
    <w:p w:rsidR="009D391D" w:rsidRDefault="009D391D" w:rsidP="009D391D">
      <w:pPr>
        <w:rPr>
          <w:lang w:val="en-AU" w:eastAsia="en-NZ"/>
        </w:rPr>
      </w:pPr>
    </w:p>
    <w:p w:rsidR="009D391D" w:rsidRDefault="009D391D" w:rsidP="009D391D">
      <w:pPr>
        <w:rPr>
          <w:lang w:val="en-AU" w:eastAsia="en-NZ"/>
        </w:rPr>
      </w:pPr>
    </w:p>
    <w:p w:rsidR="009D391D" w:rsidRDefault="009D391D" w:rsidP="009D391D">
      <w:pPr>
        <w:rPr>
          <w:lang w:val="en-AU" w:eastAsia="en-NZ"/>
        </w:rPr>
      </w:pPr>
    </w:p>
    <w:p w:rsidR="00014CBF" w:rsidRDefault="00014CBF" w:rsidP="00502EBD">
      <w:pPr>
        <w:pStyle w:val="Heading2"/>
        <w:jc w:val="center"/>
        <w:rPr>
          <w:rFonts w:asciiTheme="majorHAnsi" w:hAnsiTheme="majorHAnsi"/>
          <w:color w:val="1F497D"/>
          <w:sz w:val="36"/>
          <w:szCs w:val="36"/>
          <w:u w:val="single"/>
        </w:rPr>
      </w:pPr>
    </w:p>
    <w:p w:rsidR="00DE6EA1" w:rsidRPr="00D40400" w:rsidRDefault="00B37448" w:rsidP="00502EBD">
      <w:pPr>
        <w:pStyle w:val="Heading2"/>
        <w:jc w:val="center"/>
        <w:rPr>
          <w:rFonts w:asciiTheme="majorHAnsi" w:hAnsiTheme="majorHAnsi"/>
          <w:color w:val="1F497D"/>
          <w:sz w:val="36"/>
          <w:szCs w:val="36"/>
          <w:u w:val="single"/>
        </w:rPr>
      </w:pPr>
      <w:r w:rsidRPr="00D40400">
        <w:rPr>
          <w:rFonts w:asciiTheme="majorHAnsi" w:hAnsiTheme="majorHAnsi"/>
          <w:color w:val="1F497D"/>
          <w:sz w:val="36"/>
          <w:szCs w:val="36"/>
          <w:u w:val="single"/>
        </w:rPr>
        <w:t>Report from our Staff Support Manager</w:t>
      </w:r>
      <w:bookmarkEnd w:id="8"/>
    </w:p>
    <w:p w:rsidR="00DE6EA1" w:rsidRPr="0083125B" w:rsidRDefault="00DE6EA1" w:rsidP="00DE6EA1">
      <w:pPr>
        <w:rPr>
          <w:rFonts w:asciiTheme="minorHAnsi" w:hAnsiTheme="minorHAnsi"/>
          <w:lang w:val="en-AU" w:eastAsia="en-NZ"/>
        </w:rPr>
      </w:pPr>
    </w:p>
    <w:p w:rsidR="00DE6EA1" w:rsidRPr="00F40C19" w:rsidRDefault="00DE6EA1" w:rsidP="00DE6EA1">
      <w:pPr>
        <w:pStyle w:val="Heading2"/>
        <w:jc w:val="both"/>
        <w:rPr>
          <w:rFonts w:ascii="Cambria" w:hAnsi="Cambria"/>
          <w:i/>
          <w:sz w:val="24"/>
          <w:szCs w:val="24"/>
        </w:rPr>
      </w:pPr>
      <w:bookmarkStart w:id="10" w:name="_Toc303003610"/>
      <w:r w:rsidRPr="00F40C19">
        <w:rPr>
          <w:rFonts w:ascii="Cambria" w:hAnsi="Cambria" w:cs="Arial"/>
          <w:i/>
          <w:sz w:val="24"/>
          <w:szCs w:val="24"/>
        </w:rPr>
        <w:t xml:space="preserve">This year was once again a busy one for the </w:t>
      </w:r>
      <w:r w:rsidR="00C757E8" w:rsidRPr="00F40C19">
        <w:rPr>
          <w:rFonts w:ascii="Cambria" w:hAnsi="Cambria" w:cs="Arial"/>
          <w:i/>
          <w:sz w:val="24"/>
          <w:szCs w:val="24"/>
        </w:rPr>
        <w:t xml:space="preserve">Staff Support Manager and </w:t>
      </w:r>
      <w:r w:rsidRPr="00F40C19">
        <w:rPr>
          <w:rFonts w:ascii="Cambria" w:hAnsi="Cambria" w:cs="Arial"/>
          <w:i/>
          <w:sz w:val="24"/>
          <w:szCs w:val="24"/>
        </w:rPr>
        <w:t xml:space="preserve">Employment </w:t>
      </w:r>
      <w:r w:rsidR="00C757E8" w:rsidRPr="00F40C19">
        <w:rPr>
          <w:rFonts w:ascii="Cambria" w:hAnsi="Cambria" w:cs="Arial"/>
          <w:i/>
          <w:sz w:val="24"/>
          <w:szCs w:val="24"/>
        </w:rPr>
        <w:t>Sub-c</w:t>
      </w:r>
      <w:r w:rsidRPr="00F40C19">
        <w:rPr>
          <w:rFonts w:ascii="Cambria" w:hAnsi="Cambria" w:cs="Arial"/>
          <w:i/>
          <w:sz w:val="24"/>
          <w:szCs w:val="24"/>
        </w:rPr>
        <w:t xml:space="preserve">ommittee. </w:t>
      </w:r>
      <w:r w:rsidR="00C757E8" w:rsidRPr="00F40C19">
        <w:rPr>
          <w:rFonts w:ascii="Cambria" w:hAnsi="Cambria" w:cs="Arial"/>
          <w:i/>
          <w:sz w:val="24"/>
          <w:szCs w:val="24"/>
        </w:rPr>
        <w:t>The role of our Staff Support Manager is vital for providing day to day support for our team of paid staff. Our social workers receive both external and internal supervision as well as support with case management. This year the focus has been on building a supportive team environment</w:t>
      </w:r>
      <w:r w:rsidR="002660A8">
        <w:rPr>
          <w:rFonts w:ascii="Cambria" w:hAnsi="Cambria" w:cs="Arial"/>
          <w:i/>
          <w:sz w:val="24"/>
          <w:szCs w:val="24"/>
        </w:rPr>
        <w:t>, professional development</w:t>
      </w:r>
      <w:r w:rsidR="00C757E8" w:rsidRPr="00F40C19">
        <w:rPr>
          <w:rFonts w:ascii="Cambria" w:hAnsi="Cambria" w:cs="Arial"/>
          <w:i/>
          <w:sz w:val="24"/>
          <w:szCs w:val="24"/>
        </w:rPr>
        <w:t xml:space="preserve"> and ensuring workloads are shared </w:t>
      </w:r>
      <w:r w:rsidR="00761C6D">
        <w:rPr>
          <w:rFonts w:ascii="Cambria" w:hAnsi="Cambria" w:cs="Arial"/>
          <w:i/>
          <w:sz w:val="24"/>
          <w:szCs w:val="24"/>
        </w:rPr>
        <w:t xml:space="preserve">as </w:t>
      </w:r>
      <w:r w:rsidR="00C757E8" w:rsidRPr="00F40C19">
        <w:rPr>
          <w:rFonts w:ascii="Cambria" w:hAnsi="Cambria" w:cs="Arial"/>
          <w:i/>
          <w:sz w:val="24"/>
          <w:szCs w:val="24"/>
        </w:rPr>
        <w:t>evenly</w:t>
      </w:r>
      <w:r w:rsidR="00761C6D">
        <w:rPr>
          <w:rFonts w:ascii="Cambria" w:hAnsi="Cambria" w:cs="Arial"/>
          <w:i/>
          <w:sz w:val="24"/>
          <w:szCs w:val="24"/>
        </w:rPr>
        <w:t xml:space="preserve"> as possible</w:t>
      </w:r>
      <w:r w:rsidR="00C757E8" w:rsidRPr="00F40C19">
        <w:rPr>
          <w:rFonts w:ascii="Cambria" w:hAnsi="Cambria" w:cs="Arial"/>
          <w:i/>
          <w:sz w:val="24"/>
          <w:szCs w:val="24"/>
        </w:rPr>
        <w:t xml:space="preserve">. </w:t>
      </w:r>
      <w:bookmarkEnd w:id="10"/>
      <w:r w:rsidR="00077559">
        <w:rPr>
          <w:rFonts w:ascii="Cambria" w:hAnsi="Cambria" w:cs="Arial"/>
          <w:i/>
          <w:sz w:val="24"/>
          <w:szCs w:val="24"/>
        </w:rPr>
        <w:t xml:space="preserve">We are proud of the </w:t>
      </w:r>
      <w:r w:rsidR="003345FF">
        <w:rPr>
          <w:rFonts w:ascii="Cambria" w:hAnsi="Cambria" w:cs="Arial"/>
          <w:i/>
          <w:sz w:val="24"/>
          <w:szCs w:val="24"/>
        </w:rPr>
        <w:t xml:space="preserve">progress we have made and the continued achievements made by our </w:t>
      </w:r>
      <w:r w:rsidR="00077559">
        <w:rPr>
          <w:rFonts w:ascii="Cambria" w:hAnsi="Cambria" w:cs="Arial"/>
          <w:i/>
          <w:sz w:val="24"/>
          <w:szCs w:val="24"/>
        </w:rPr>
        <w:t>team o</w:t>
      </w:r>
      <w:r w:rsidR="000B5887">
        <w:rPr>
          <w:rFonts w:ascii="Cambria" w:hAnsi="Cambria" w:cs="Arial"/>
          <w:i/>
          <w:sz w:val="24"/>
          <w:szCs w:val="24"/>
        </w:rPr>
        <w:t>f</w:t>
      </w:r>
      <w:r w:rsidR="00077559">
        <w:rPr>
          <w:rFonts w:ascii="Cambria" w:hAnsi="Cambria" w:cs="Arial"/>
          <w:i/>
          <w:sz w:val="24"/>
          <w:szCs w:val="24"/>
        </w:rPr>
        <w:t xml:space="preserve"> paid staff over the last year. </w:t>
      </w:r>
    </w:p>
    <w:p w:rsidR="00DE6EA1" w:rsidRDefault="00DE6EA1" w:rsidP="004A1E7E">
      <w:pPr>
        <w:rPr>
          <w:rFonts w:ascii="Cambria" w:hAnsi="Cambria"/>
          <w:i/>
          <w:lang w:val="en-AU" w:eastAsia="en-NZ"/>
        </w:rPr>
      </w:pPr>
    </w:p>
    <w:p w:rsidR="00B44B8A" w:rsidRDefault="00B44B8A" w:rsidP="00B44B8A">
      <w:pPr>
        <w:tabs>
          <w:tab w:val="center" w:pos="4666"/>
        </w:tabs>
        <w:spacing w:after="200" w:line="276" w:lineRule="auto"/>
        <w:jc w:val="center"/>
        <w:rPr>
          <w:rFonts w:asciiTheme="minorHAnsi" w:hAnsiTheme="minorHAnsi" w:cs="Arial"/>
          <w:sz w:val="22"/>
          <w:szCs w:val="22"/>
          <w:lang w:val="en-AU" w:eastAsia="en-NZ"/>
        </w:rPr>
      </w:pPr>
      <w:r w:rsidRPr="00C64180">
        <w:rPr>
          <w:rFonts w:asciiTheme="minorHAnsi" w:hAnsiTheme="minorHAnsi" w:cs="Arial"/>
          <w:noProof/>
          <w:sz w:val="22"/>
          <w:szCs w:val="22"/>
          <w:lang w:eastAsia="en-NZ"/>
        </w:rPr>
        <w:drawing>
          <wp:inline distT="0" distB="0" distL="0" distR="0">
            <wp:extent cx="1133474" cy="1800225"/>
            <wp:effectExtent l="0" t="0" r="0" b="0"/>
            <wp:docPr id="15" name="Picture 6" descr="C:\Documents and Settings\User\Local Settings\Temporary Internet Files\Content.Word\Philippa annual report 2012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Philippa annual report 2012 033.jpg"/>
                    <pic:cNvPicPr>
                      <a:picLocks noChangeAspect="1" noChangeArrowheads="1"/>
                    </pic:cNvPicPr>
                  </pic:nvPicPr>
                  <pic:blipFill>
                    <a:blip r:embed="rId24" cstate="print"/>
                    <a:srcRect/>
                    <a:stretch>
                      <a:fillRect/>
                    </a:stretch>
                  </pic:blipFill>
                  <pic:spPr bwMode="auto">
                    <a:xfrm>
                      <a:off x="0" y="0"/>
                      <a:ext cx="1146075" cy="1820239"/>
                    </a:xfrm>
                    <a:prstGeom prst="rect">
                      <a:avLst/>
                    </a:prstGeom>
                    <a:noFill/>
                    <a:ln w="9525">
                      <a:noFill/>
                      <a:miter lim="800000"/>
                      <a:headEnd/>
                      <a:tailEnd/>
                    </a:ln>
                  </pic:spPr>
                </pic:pic>
              </a:graphicData>
            </a:graphic>
          </wp:inline>
        </w:drawing>
      </w:r>
      <w:bookmarkStart w:id="11" w:name="_GoBack"/>
      <w:bookmarkEnd w:id="11"/>
    </w:p>
    <w:p w:rsidR="00B44B8A" w:rsidRPr="008B63E7" w:rsidRDefault="00B44B8A" w:rsidP="00B44B8A">
      <w:pPr>
        <w:spacing w:after="200" w:line="276" w:lineRule="auto"/>
        <w:jc w:val="center"/>
        <w:rPr>
          <w:rFonts w:ascii="Cambria" w:hAnsi="Cambria" w:cs="Arial"/>
          <w:i/>
          <w:sz w:val="22"/>
          <w:szCs w:val="22"/>
          <w:lang w:val="en-AU" w:eastAsia="en-NZ"/>
        </w:rPr>
      </w:pPr>
      <w:r w:rsidRPr="008B63E7">
        <w:rPr>
          <w:rFonts w:ascii="Cambria" w:hAnsi="Cambria" w:cs="Arial"/>
          <w:i/>
          <w:sz w:val="22"/>
          <w:szCs w:val="22"/>
          <w:lang w:val="en-AU" w:eastAsia="en-NZ"/>
        </w:rPr>
        <w:t>Philippa McAtee Staff Support Manager</w:t>
      </w:r>
    </w:p>
    <w:p w:rsidR="00B40028" w:rsidRPr="00A12059" w:rsidRDefault="00B40028" w:rsidP="00B40028">
      <w:pPr>
        <w:rPr>
          <w:rFonts w:ascii="Cambria" w:hAnsi="Cambria"/>
          <w:lang w:val="en-AU" w:eastAsia="en-NZ"/>
        </w:rPr>
      </w:pPr>
      <w:r w:rsidRPr="00A12059">
        <w:rPr>
          <w:rFonts w:ascii="Cambria" w:hAnsi="Cambria"/>
          <w:b/>
          <w:lang w:val="en-AU" w:eastAsia="en-NZ"/>
        </w:rPr>
        <w:t xml:space="preserve">Professional Development: </w:t>
      </w:r>
      <w:r w:rsidRPr="00A12059">
        <w:rPr>
          <w:rFonts w:ascii="Cambria" w:hAnsi="Cambria"/>
          <w:lang w:val="en-AU" w:eastAsia="en-NZ"/>
        </w:rPr>
        <w:t>We cont</w:t>
      </w:r>
      <w:r w:rsidR="00761C6D" w:rsidRPr="00A12059">
        <w:rPr>
          <w:rFonts w:ascii="Cambria" w:hAnsi="Cambria"/>
          <w:lang w:val="en-AU" w:eastAsia="en-NZ"/>
        </w:rPr>
        <w:t>inue to support our staff to up</w:t>
      </w:r>
      <w:r w:rsidRPr="00A12059">
        <w:rPr>
          <w:rFonts w:ascii="Cambria" w:hAnsi="Cambria"/>
          <w:lang w:val="en-AU" w:eastAsia="en-NZ"/>
        </w:rPr>
        <w:t xml:space="preserve">skill and attain skills and knowledge for their work at Women’s Refuge. In addition to internal trainings </w:t>
      </w:r>
      <w:r w:rsidR="00240631" w:rsidRPr="00A12059">
        <w:rPr>
          <w:rFonts w:ascii="Cambria" w:hAnsi="Cambria"/>
          <w:lang w:val="en-AU" w:eastAsia="en-NZ"/>
        </w:rPr>
        <w:t>our staff have</w:t>
      </w:r>
      <w:r w:rsidRPr="00A12059">
        <w:rPr>
          <w:rFonts w:ascii="Cambria" w:hAnsi="Cambria"/>
          <w:lang w:val="en-AU" w:eastAsia="en-NZ"/>
        </w:rPr>
        <w:t xml:space="preserve"> attended a range of training including</w:t>
      </w:r>
      <w:r w:rsidR="00240631" w:rsidRPr="00A12059">
        <w:rPr>
          <w:rFonts w:ascii="Cambria" w:hAnsi="Cambria"/>
          <w:lang w:val="en-AU" w:eastAsia="en-NZ"/>
        </w:rPr>
        <w:t>;</w:t>
      </w:r>
      <w:r w:rsidRPr="00A12059">
        <w:rPr>
          <w:rFonts w:ascii="Cambria" w:hAnsi="Cambria"/>
          <w:lang w:val="en-AU" w:eastAsia="en-NZ"/>
        </w:rPr>
        <w:t xml:space="preserve"> resilience, child abuse prevention, </w:t>
      </w:r>
      <w:r w:rsidR="00F1686D" w:rsidRPr="00A12059">
        <w:rPr>
          <w:rFonts w:ascii="Cambria" w:hAnsi="Cambria"/>
          <w:lang w:val="en-AU" w:eastAsia="en-NZ"/>
        </w:rPr>
        <w:t>and working with refugee and migrant communities. A highlight this year was two of our staff having the opportunity to attend the 2</w:t>
      </w:r>
      <w:r w:rsidR="00F1686D" w:rsidRPr="00A12059">
        <w:rPr>
          <w:rFonts w:ascii="Cambria" w:hAnsi="Cambria"/>
          <w:vertAlign w:val="superscript"/>
          <w:lang w:val="en-AU" w:eastAsia="en-NZ"/>
        </w:rPr>
        <w:t>nd</w:t>
      </w:r>
      <w:r w:rsidR="00F1686D" w:rsidRPr="00A12059">
        <w:rPr>
          <w:rFonts w:ascii="Cambria" w:hAnsi="Cambria"/>
          <w:lang w:val="en-AU" w:eastAsia="en-NZ"/>
        </w:rPr>
        <w:t xml:space="preserve"> World Conference of Women’s Shelters in Washington DC along with a contingent of advocates from our National Collective. Meeting and talking with domestic violence advocates from around the world was a great networking opportunity and much valuable learning was </w:t>
      </w:r>
      <w:r w:rsidR="0043316B" w:rsidRPr="00A12059">
        <w:rPr>
          <w:rFonts w:ascii="Cambria" w:hAnsi="Cambria"/>
          <w:lang w:val="en-AU" w:eastAsia="en-NZ"/>
        </w:rPr>
        <w:t>brought back from</w:t>
      </w:r>
      <w:r w:rsidR="00F1686D" w:rsidRPr="00A12059">
        <w:rPr>
          <w:rFonts w:ascii="Cambria" w:hAnsi="Cambria"/>
          <w:lang w:val="en-AU" w:eastAsia="en-NZ"/>
        </w:rPr>
        <w:t xml:space="preserve"> the </w:t>
      </w:r>
      <w:r w:rsidR="002660A8">
        <w:rPr>
          <w:rFonts w:ascii="Cambria" w:hAnsi="Cambria"/>
          <w:lang w:val="en-AU" w:eastAsia="en-NZ"/>
        </w:rPr>
        <w:t xml:space="preserve">many </w:t>
      </w:r>
      <w:r w:rsidR="00F1686D" w:rsidRPr="00A12059">
        <w:rPr>
          <w:rFonts w:ascii="Cambria" w:hAnsi="Cambria"/>
          <w:lang w:val="en-AU" w:eastAsia="en-NZ"/>
        </w:rPr>
        <w:t xml:space="preserve">workshops that were held. </w:t>
      </w:r>
      <w:r w:rsidR="00A12059" w:rsidRPr="00A12059">
        <w:rPr>
          <w:rFonts w:ascii="Cambria" w:hAnsi="Cambria"/>
          <w:lang w:val="en-AU" w:eastAsia="en-NZ"/>
        </w:rPr>
        <w:t>Workshops covered a wide range of topics and those attended included; safety planning</w:t>
      </w:r>
      <w:r w:rsidR="00A12059">
        <w:rPr>
          <w:rFonts w:ascii="Cambria" w:hAnsi="Cambria"/>
          <w:lang w:val="en-AU" w:eastAsia="en-NZ"/>
        </w:rPr>
        <w:t xml:space="preserve"> and risk assessment</w:t>
      </w:r>
      <w:r w:rsidR="00A12059" w:rsidRPr="00A12059">
        <w:rPr>
          <w:rFonts w:ascii="Cambria" w:hAnsi="Cambria"/>
          <w:lang w:val="en-AU" w:eastAsia="en-NZ"/>
        </w:rPr>
        <w:t>, sustainable fundraising, working with faith</w:t>
      </w:r>
      <w:r w:rsidR="00A12059">
        <w:rPr>
          <w:rFonts w:ascii="Cambria" w:hAnsi="Cambria"/>
          <w:lang w:val="en-AU" w:eastAsia="en-NZ"/>
        </w:rPr>
        <w:t>-</w:t>
      </w:r>
      <w:r w:rsidR="00A12059" w:rsidRPr="00A12059">
        <w:rPr>
          <w:rFonts w:ascii="Cambria" w:hAnsi="Cambria"/>
          <w:lang w:val="en-AU" w:eastAsia="en-NZ"/>
        </w:rPr>
        <w:t>based communities, creating a management structure to support survivor and advocate safety, sheltering families and pets together, working with immigrant communities, working with LGBT</w:t>
      </w:r>
      <w:r w:rsidR="00BE309C">
        <w:rPr>
          <w:rFonts w:ascii="Cambria" w:hAnsi="Cambria"/>
          <w:lang w:val="en-AU" w:eastAsia="en-NZ"/>
        </w:rPr>
        <w:t xml:space="preserve"> communities</w:t>
      </w:r>
      <w:r w:rsidR="00A12059" w:rsidRPr="00A12059">
        <w:rPr>
          <w:rFonts w:ascii="Cambria" w:hAnsi="Cambria"/>
          <w:lang w:val="en-AU" w:eastAsia="en-NZ"/>
        </w:rPr>
        <w:t xml:space="preserve">, </w:t>
      </w:r>
      <w:r w:rsidR="00A12059">
        <w:rPr>
          <w:rFonts w:ascii="Cambria" w:hAnsi="Cambria"/>
          <w:lang w:val="en-AU" w:eastAsia="en-NZ"/>
        </w:rPr>
        <w:t>evaluating services, modelling a culture of wellness</w:t>
      </w:r>
      <w:r w:rsidR="002660A8">
        <w:rPr>
          <w:rFonts w:ascii="Cambria" w:hAnsi="Cambria"/>
          <w:lang w:val="en-AU" w:eastAsia="en-NZ"/>
        </w:rPr>
        <w:t xml:space="preserve"> and feminist activism.</w:t>
      </w:r>
      <w:r w:rsidR="00A12059">
        <w:rPr>
          <w:rFonts w:ascii="Cambria" w:hAnsi="Cambria"/>
          <w:lang w:val="en-AU" w:eastAsia="en-NZ"/>
        </w:rPr>
        <w:t xml:space="preserve"> </w:t>
      </w:r>
      <w:r w:rsidR="0043316B" w:rsidRPr="00A12059">
        <w:rPr>
          <w:rFonts w:ascii="Cambria" w:hAnsi="Cambria"/>
          <w:lang w:val="en-AU" w:eastAsia="en-NZ"/>
        </w:rPr>
        <w:t xml:space="preserve">While we were envious of the </w:t>
      </w:r>
      <w:r w:rsidR="002660A8">
        <w:rPr>
          <w:rFonts w:ascii="Cambria" w:hAnsi="Cambria"/>
          <w:lang w:val="en-AU" w:eastAsia="en-NZ"/>
        </w:rPr>
        <w:t xml:space="preserve">government </w:t>
      </w:r>
      <w:r w:rsidR="0043316B" w:rsidRPr="00A12059">
        <w:rPr>
          <w:rFonts w:ascii="Cambria" w:hAnsi="Cambria"/>
          <w:lang w:val="en-AU" w:eastAsia="en-NZ"/>
        </w:rPr>
        <w:t>funding available to Refuges in America we were pleased to see that we are comparable in terms of best practice and standar</w:t>
      </w:r>
      <w:r w:rsidR="004167A4" w:rsidRPr="00A12059">
        <w:rPr>
          <w:rFonts w:ascii="Cambria" w:hAnsi="Cambria"/>
          <w:lang w:val="en-AU" w:eastAsia="en-NZ"/>
        </w:rPr>
        <w:t>d of services provided and that an advantage of operating</w:t>
      </w:r>
      <w:r w:rsidR="0043316B" w:rsidRPr="00A12059">
        <w:rPr>
          <w:rFonts w:ascii="Cambria" w:hAnsi="Cambria"/>
          <w:lang w:val="en-AU" w:eastAsia="en-NZ"/>
        </w:rPr>
        <w:t xml:space="preserve"> on a smaller scale</w:t>
      </w:r>
      <w:r w:rsidR="00240631" w:rsidRPr="00A12059">
        <w:rPr>
          <w:rFonts w:ascii="Cambria" w:hAnsi="Cambria"/>
          <w:lang w:val="en-AU" w:eastAsia="en-NZ"/>
        </w:rPr>
        <w:t xml:space="preserve"> </w:t>
      </w:r>
      <w:r w:rsidR="004167A4" w:rsidRPr="00A12059">
        <w:rPr>
          <w:rFonts w:ascii="Cambria" w:hAnsi="Cambria"/>
          <w:lang w:val="en-AU" w:eastAsia="en-NZ"/>
        </w:rPr>
        <w:t xml:space="preserve">means </w:t>
      </w:r>
      <w:r w:rsidR="00240631" w:rsidRPr="00A12059">
        <w:rPr>
          <w:rFonts w:ascii="Cambria" w:hAnsi="Cambria"/>
          <w:lang w:val="en-AU" w:eastAsia="en-NZ"/>
        </w:rPr>
        <w:t>we are able to retain holistic</w:t>
      </w:r>
      <w:r w:rsidR="0043316B" w:rsidRPr="00A12059">
        <w:rPr>
          <w:rFonts w:ascii="Cambria" w:hAnsi="Cambria"/>
          <w:lang w:val="en-AU" w:eastAsia="en-NZ"/>
        </w:rPr>
        <w:t xml:space="preserve"> services that cater to the individual needs of those we support. </w:t>
      </w:r>
      <w:r w:rsidR="00F1686D" w:rsidRPr="00A12059">
        <w:rPr>
          <w:rFonts w:ascii="Cambria" w:hAnsi="Cambria"/>
          <w:lang w:val="en-AU" w:eastAsia="en-NZ"/>
        </w:rPr>
        <w:t xml:space="preserve"> </w:t>
      </w:r>
    </w:p>
    <w:p w:rsidR="00800848" w:rsidRDefault="00800848" w:rsidP="00800848">
      <w:pPr>
        <w:rPr>
          <w:rFonts w:asciiTheme="minorHAnsi" w:hAnsiTheme="minorHAnsi" w:cs="Arial"/>
          <w:lang w:val="en-AU"/>
        </w:rPr>
      </w:pPr>
    </w:p>
    <w:p w:rsidR="00F7534C" w:rsidRPr="00800848" w:rsidRDefault="00800848" w:rsidP="00800848">
      <w:pPr>
        <w:rPr>
          <w:rFonts w:asciiTheme="minorHAnsi" w:hAnsiTheme="minorHAnsi"/>
          <w:lang w:val="en-AU" w:eastAsia="en-NZ"/>
        </w:rPr>
      </w:pPr>
      <w:r w:rsidRPr="00800848">
        <w:rPr>
          <w:rFonts w:ascii="Cambria" w:hAnsi="Cambria" w:cs="Arial"/>
          <w:b/>
          <w:lang w:val="en-AU"/>
        </w:rPr>
        <w:t xml:space="preserve">Acknowledgement to staff: </w:t>
      </w:r>
      <w:r>
        <w:rPr>
          <w:rFonts w:ascii="Cambria" w:hAnsi="Cambria" w:cs="Arial"/>
          <w:lang w:val="en-AU"/>
        </w:rPr>
        <w:t xml:space="preserve">Our </w:t>
      </w:r>
      <w:r w:rsidR="00B40028">
        <w:rPr>
          <w:rFonts w:ascii="Cambria" w:hAnsi="Cambria" w:cs="Arial"/>
          <w:lang w:val="en-AU"/>
        </w:rPr>
        <w:t>staff carry</w:t>
      </w:r>
      <w:r>
        <w:rPr>
          <w:rFonts w:ascii="Cambria" w:hAnsi="Cambria" w:cs="Arial"/>
          <w:lang w:val="en-AU"/>
        </w:rPr>
        <w:t xml:space="preserve"> </w:t>
      </w:r>
      <w:r w:rsidR="000A7BE9">
        <w:rPr>
          <w:rFonts w:ascii="Cambria" w:hAnsi="Cambria" w:cs="Arial"/>
          <w:lang w:val="en-AU"/>
        </w:rPr>
        <w:t xml:space="preserve">consistently </w:t>
      </w:r>
      <w:r>
        <w:rPr>
          <w:rFonts w:ascii="Cambria" w:hAnsi="Cambria" w:cs="Arial"/>
          <w:lang w:val="en-AU"/>
        </w:rPr>
        <w:t xml:space="preserve">high workloads and maintain a high standard of service, while constantly juggling various roles, projects and tasks. It is only due to a lack of ongoing adequate funding that we have </w:t>
      </w:r>
      <w:r w:rsidR="0082500E">
        <w:rPr>
          <w:rFonts w:ascii="Cambria" w:hAnsi="Cambria" w:cs="Arial"/>
          <w:lang w:val="en-AU"/>
        </w:rPr>
        <w:t xml:space="preserve">not </w:t>
      </w:r>
      <w:r>
        <w:rPr>
          <w:rFonts w:ascii="Cambria" w:hAnsi="Cambria" w:cs="Arial"/>
          <w:lang w:val="en-AU"/>
        </w:rPr>
        <w:t xml:space="preserve">been able to </w:t>
      </w:r>
      <w:r w:rsidR="0082500E">
        <w:rPr>
          <w:rFonts w:ascii="Cambria" w:hAnsi="Cambria" w:cs="Arial"/>
          <w:lang w:val="en-AU"/>
        </w:rPr>
        <w:t>increase staff numbers.</w:t>
      </w:r>
      <w:r w:rsidR="00B40028">
        <w:rPr>
          <w:rFonts w:ascii="Cambria" w:hAnsi="Cambria" w:cs="Arial"/>
          <w:lang w:val="en-AU"/>
        </w:rPr>
        <w:t xml:space="preserve"> We </w:t>
      </w:r>
      <w:r w:rsidR="00D05821">
        <w:rPr>
          <w:rFonts w:ascii="Cambria" w:hAnsi="Cambria" w:cs="Arial"/>
          <w:lang w:val="en-AU"/>
        </w:rPr>
        <w:t xml:space="preserve">would like to take this opportunity to </w:t>
      </w:r>
      <w:r w:rsidR="004839E9">
        <w:rPr>
          <w:rFonts w:ascii="Cambria" w:hAnsi="Cambria" w:cs="Arial"/>
          <w:lang w:val="en-AU"/>
        </w:rPr>
        <w:t xml:space="preserve">thank each member of the </w:t>
      </w:r>
      <w:r w:rsidR="00D05821">
        <w:rPr>
          <w:rFonts w:ascii="Cambria" w:hAnsi="Cambria" w:cs="Arial"/>
          <w:lang w:val="en-AU"/>
        </w:rPr>
        <w:t xml:space="preserve">team for their </w:t>
      </w:r>
      <w:r w:rsidR="000A7BE9">
        <w:rPr>
          <w:rFonts w:ascii="Cambria" w:hAnsi="Cambria" w:cs="Arial"/>
          <w:lang w:val="en-AU"/>
        </w:rPr>
        <w:t xml:space="preserve">ongoing </w:t>
      </w:r>
      <w:r w:rsidR="00D05821">
        <w:rPr>
          <w:rFonts w:ascii="Cambria" w:hAnsi="Cambria" w:cs="Arial"/>
          <w:lang w:val="en-AU"/>
        </w:rPr>
        <w:t xml:space="preserve">passion and commitment </w:t>
      </w:r>
      <w:r>
        <w:rPr>
          <w:rFonts w:ascii="Cambria" w:hAnsi="Cambria" w:cs="Arial"/>
          <w:lang w:val="en-AU"/>
        </w:rPr>
        <w:t xml:space="preserve">to the </w:t>
      </w:r>
      <w:r w:rsidR="00D05821">
        <w:rPr>
          <w:rFonts w:ascii="Cambria" w:hAnsi="Cambria" w:cs="Arial"/>
          <w:lang w:val="en-AU"/>
        </w:rPr>
        <w:t xml:space="preserve">work that we do </w:t>
      </w:r>
      <w:r w:rsidR="004839E9">
        <w:rPr>
          <w:rFonts w:ascii="Cambria" w:hAnsi="Cambria" w:cs="Arial"/>
          <w:lang w:val="en-AU"/>
        </w:rPr>
        <w:t xml:space="preserve">with limited resources in </w:t>
      </w:r>
      <w:r w:rsidR="007873EA">
        <w:rPr>
          <w:rFonts w:ascii="Cambria" w:hAnsi="Cambria" w:cs="Arial"/>
          <w:lang w:val="en-AU"/>
        </w:rPr>
        <w:t>a</w:t>
      </w:r>
      <w:r w:rsidR="000A7BE9">
        <w:rPr>
          <w:rFonts w:ascii="Cambria" w:hAnsi="Cambria" w:cs="Arial"/>
          <w:lang w:val="en-AU"/>
        </w:rPr>
        <w:t xml:space="preserve"> tough economic climate</w:t>
      </w:r>
      <w:r w:rsidR="00D05821">
        <w:rPr>
          <w:rFonts w:ascii="Cambria" w:hAnsi="Cambria" w:cs="Arial"/>
          <w:lang w:val="en-AU"/>
        </w:rPr>
        <w:t>.</w:t>
      </w:r>
    </w:p>
    <w:bookmarkEnd w:id="9"/>
    <w:p w:rsidR="00FF5B41" w:rsidRDefault="00FF5B41">
      <w:pPr>
        <w:spacing w:after="200" w:line="276" w:lineRule="auto"/>
        <w:rPr>
          <w:rFonts w:asciiTheme="minorHAnsi" w:hAnsiTheme="minorHAnsi" w:cs="Arial"/>
          <w:sz w:val="22"/>
          <w:szCs w:val="22"/>
        </w:rPr>
      </w:pPr>
    </w:p>
    <w:p w:rsidR="009D391D" w:rsidRDefault="009D391D">
      <w:pPr>
        <w:spacing w:after="200" w:line="276" w:lineRule="auto"/>
        <w:rPr>
          <w:rFonts w:asciiTheme="minorHAnsi" w:hAnsiTheme="minorHAnsi" w:cs="Arial"/>
          <w:sz w:val="22"/>
          <w:szCs w:val="22"/>
        </w:rPr>
      </w:pPr>
    </w:p>
    <w:p w:rsidR="006B047C" w:rsidRDefault="006B047C">
      <w:pPr>
        <w:spacing w:after="200" w:line="276" w:lineRule="auto"/>
        <w:rPr>
          <w:rFonts w:asciiTheme="minorHAnsi" w:hAnsiTheme="minorHAnsi" w:cs="Arial"/>
          <w:sz w:val="22"/>
          <w:szCs w:val="22"/>
        </w:rPr>
      </w:pPr>
    </w:p>
    <w:p w:rsidR="006B047C" w:rsidRDefault="006B047C">
      <w:pPr>
        <w:spacing w:after="200" w:line="276" w:lineRule="auto"/>
        <w:rPr>
          <w:rFonts w:asciiTheme="minorHAnsi" w:hAnsiTheme="minorHAnsi" w:cs="Arial"/>
          <w:sz w:val="22"/>
          <w:szCs w:val="22"/>
        </w:rPr>
      </w:pPr>
    </w:p>
    <w:p w:rsidR="00014CBF" w:rsidRDefault="00014CBF" w:rsidP="00014CBF">
      <w:pPr>
        <w:pStyle w:val="Heading1"/>
        <w:tabs>
          <w:tab w:val="left" w:pos="225"/>
          <w:tab w:val="center" w:pos="5273"/>
        </w:tabs>
        <w:spacing w:before="0"/>
        <w:jc w:val="center"/>
        <w:rPr>
          <w:rFonts w:asciiTheme="majorHAnsi" w:hAnsiTheme="majorHAnsi"/>
          <w:b w:val="0"/>
          <w:color w:val="1F497D"/>
          <w:sz w:val="36"/>
          <w:szCs w:val="36"/>
          <w:u w:val="single"/>
        </w:rPr>
      </w:pPr>
      <w:r>
        <w:rPr>
          <w:rFonts w:asciiTheme="majorHAnsi" w:hAnsiTheme="majorHAnsi"/>
          <w:b w:val="0"/>
          <w:noProof/>
          <w:color w:val="1F497D"/>
          <w:sz w:val="36"/>
          <w:szCs w:val="36"/>
          <w:u w:val="single"/>
          <w:lang w:eastAsia="en-NZ"/>
        </w:rPr>
        <w:lastRenderedPageBreak/>
        <w:drawing>
          <wp:anchor distT="0" distB="0" distL="114300" distR="114300" simplePos="0" relativeHeight="251664384" behindDoc="0" locked="0" layoutInCell="1" allowOverlap="1">
            <wp:simplePos x="0" y="0"/>
            <wp:positionH relativeFrom="column">
              <wp:posOffset>78740</wp:posOffset>
            </wp:positionH>
            <wp:positionV relativeFrom="paragraph">
              <wp:posOffset>78740</wp:posOffset>
            </wp:positionV>
            <wp:extent cx="1114425" cy="1226185"/>
            <wp:effectExtent l="19050" t="0" r="9525" b="0"/>
            <wp:wrapSquare wrapText="bothSides"/>
            <wp:docPr id="26" name="Picture 3" descr="C:\Documents and Settings\User\My Documents\Anna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Anna -head shot.jpg"/>
                    <pic:cNvPicPr>
                      <a:picLocks noChangeAspect="1" noChangeArrowheads="1"/>
                    </pic:cNvPicPr>
                  </pic:nvPicPr>
                  <pic:blipFill>
                    <a:blip r:embed="rId25" cstate="print"/>
                    <a:srcRect/>
                    <a:stretch>
                      <a:fillRect/>
                    </a:stretch>
                  </pic:blipFill>
                  <pic:spPr bwMode="auto">
                    <a:xfrm>
                      <a:off x="0" y="0"/>
                      <a:ext cx="1114425" cy="1226185"/>
                    </a:xfrm>
                    <a:prstGeom prst="rect">
                      <a:avLst/>
                    </a:prstGeom>
                    <a:noFill/>
                    <a:ln w="9525">
                      <a:noFill/>
                      <a:miter lim="800000"/>
                      <a:headEnd/>
                      <a:tailEnd/>
                    </a:ln>
                  </pic:spPr>
                </pic:pic>
              </a:graphicData>
            </a:graphic>
          </wp:anchor>
        </w:drawing>
      </w:r>
      <w:r>
        <w:rPr>
          <w:rFonts w:asciiTheme="majorHAnsi" w:hAnsiTheme="majorHAnsi"/>
          <w:b w:val="0"/>
          <w:color w:val="1F497D"/>
          <w:sz w:val="36"/>
          <w:szCs w:val="36"/>
          <w:u w:val="single"/>
        </w:rPr>
        <w:t>Treasurers Report</w:t>
      </w:r>
    </w:p>
    <w:p w:rsidR="00014CBF" w:rsidRDefault="00014CBF" w:rsidP="00014CBF">
      <w:pPr>
        <w:pStyle w:val="Heading1"/>
        <w:tabs>
          <w:tab w:val="left" w:pos="225"/>
          <w:tab w:val="center" w:pos="5273"/>
        </w:tabs>
        <w:spacing w:before="0"/>
        <w:jc w:val="center"/>
        <w:rPr>
          <w:rFonts w:ascii="Cambria" w:hAnsi="Cambria"/>
          <w:b w:val="0"/>
          <w:color w:val="1F497D" w:themeColor="text2"/>
          <w:sz w:val="24"/>
          <w:szCs w:val="24"/>
          <w:u w:val="single"/>
        </w:rPr>
      </w:pPr>
      <w:r>
        <w:rPr>
          <w:rFonts w:asciiTheme="majorHAnsi" w:hAnsiTheme="majorHAnsi"/>
          <w:b w:val="0"/>
          <w:color w:val="1F497D"/>
          <w:sz w:val="28"/>
          <w:szCs w:val="28"/>
          <w:u w:val="single"/>
        </w:rPr>
        <w:t xml:space="preserve">Financial Overview </w:t>
      </w:r>
      <w:r w:rsidRPr="000400A5">
        <w:rPr>
          <w:rFonts w:ascii="Cambria" w:hAnsi="Cambria"/>
          <w:b w:val="0"/>
          <w:color w:val="1F497D" w:themeColor="text2"/>
          <w:sz w:val="24"/>
          <w:szCs w:val="24"/>
          <w:u w:val="single"/>
        </w:rPr>
        <w:t>1 April 2011 to 31 March 2012</w:t>
      </w:r>
    </w:p>
    <w:p w:rsidR="00014CBF" w:rsidRPr="00B12022" w:rsidRDefault="00014CBF" w:rsidP="00014CBF"/>
    <w:p w:rsidR="00014CBF" w:rsidRDefault="00014CBF" w:rsidP="00014CBF">
      <w:pPr>
        <w:rPr>
          <w:rFonts w:ascii="Cambria" w:hAnsi="Cambria" w:cs="Arial"/>
          <w:b/>
          <w:bCs/>
          <w:sz w:val="22"/>
          <w:szCs w:val="22"/>
        </w:rPr>
      </w:pPr>
      <w:r w:rsidRPr="000400A5">
        <w:rPr>
          <w:rFonts w:ascii="Cambria" w:hAnsi="Cambria" w:cs="Arial"/>
          <w:sz w:val="22"/>
          <w:szCs w:val="22"/>
        </w:rPr>
        <w:t>Wellington Women’s Refuge recorded </w:t>
      </w:r>
      <w:r w:rsidRPr="000400A5">
        <w:rPr>
          <w:rFonts w:ascii="Cambria" w:hAnsi="Cambria" w:cs="Arial"/>
          <w:b/>
          <w:bCs/>
          <w:sz w:val="22"/>
          <w:szCs w:val="22"/>
        </w:rPr>
        <w:t xml:space="preserve">total income of $471,289 </w:t>
      </w:r>
      <w:r w:rsidRPr="000400A5">
        <w:rPr>
          <w:rFonts w:ascii="Cambria" w:hAnsi="Cambria" w:cs="Arial"/>
          <w:sz w:val="22"/>
          <w:szCs w:val="22"/>
        </w:rPr>
        <w:t xml:space="preserve">for the financial year 1 April 2011 to 31 March 2012.  </w:t>
      </w:r>
      <w:r w:rsidRPr="000400A5">
        <w:rPr>
          <w:rFonts w:ascii="Cambria" w:hAnsi="Cambria" w:cs="Arial"/>
          <w:b/>
          <w:sz w:val="22"/>
          <w:szCs w:val="22"/>
        </w:rPr>
        <w:t>T</w:t>
      </w:r>
      <w:r w:rsidRPr="000400A5">
        <w:rPr>
          <w:rFonts w:ascii="Cambria" w:hAnsi="Cambria" w:cs="Arial"/>
          <w:b/>
          <w:bCs/>
          <w:sz w:val="22"/>
          <w:szCs w:val="22"/>
        </w:rPr>
        <w:t>otal expenditure</w:t>
      </w:r>
      <w:r w:rsidRPr="000400A5">
        <w:rPr>
          <w:rFonts w:ascii="Cambria" w:hAnsi="Cambria" w:cs="Arial"/>
          <w:sz w:val="22"/>
          <w:szCs w:val="22"/>
        </w:rPr>
        <w:t xml:space="preserve"> </w:t>
      </w:r>
      <w:r w:rsidRPr="000400A5">
        <w:rPr>
          <w:rFonts w:ascii="Cambria" w:hAnsi="Cambria" w:cs="Arial"/>
          <w:b/>
          <w:bCs/>
          <w:sz w:val="22"/>
          <w:szCs w:val="22"/>
        </w:rPr>
        <w:t>was</w:t>
      </w:r>
      <w:r w:rsidRPr="000400A5">
        <w:rPr>
          <w:rFonts w:ascii="Cambria" w:hAnsi="Cambria" w:cs="Arial"/>
          <w:sz w:val="22"/>
          <w:szCs w:val="22"/>
        </w:rPr>
        <w:t xml:space="preserve"> </w:t>
      </w:r>
      <w:r w:rsidRPr="000400A5">
        <w:rPr>
          <w:rFonts w:ascii="Cambria" w:hAnsi="Cambria" w:cs="Arial"/>
          <w:b/>
          <w:bCs/>
          <w:sz w:val="22"/>
          <w:szCs w:val="22"/>
        </w:rPr>
        <w:t xml:space="preserve">$472,363, </w:t>
      </w:r>
      <w:r w:rsidRPr="000400A5">
        <w:rPr>
          <w:rFonts w:ascii="Cambria" w:hAnsi="Cambria" w:cs="Arial"/>
          <w:bCs/>
          <w:sz w:val="22"/>
          <w:szCs w:val="22"/>
        </w:rPr>
        <w:t>resulting in</w:t>
      </w:r>
      <w:r w:rsidRPr="000400A5">
        <w:rPr>
          <w:rFonts w:ascii="Cambria" w:hAnsi="Cambria" w:cs="Arial"/>
          <w:b/>
          <w:bCs/>
          <w:sz w:val="22"/>
          <w:szCs w:val="22"/>
        </w:rPr>
        <w:t xml:space="preserve"> </w:t>
      </w:r>
      <w:r w:rsidRPr="000400A5">
        <w:rPr>
          <w:rFonts w:ascii="Cambria" w:hAnsi="Cambria" w:cs="Arial"/>
          <w:sz w:val="22"/>
          <w:szCs w:val="22"/>
        </w:rPr>
        <w:t xml:space="preserve">a </w:t>
      </w:r>
      <w:r w:rsidRPr="000400A5">
        <w:rPr>
          <w:rFonts w:ascii="Cambria" w:hAnsi="Cambria" w:cs="Arial"/>
          <w:b/>
          <w:bCs/>
          <w:sz w:val="22"/>
          <w:szCs w:val="22"/>
        </w:rPr>
        <w:t>net</w:t>
      </w:r>
      <w:r w:rsidRPr="000400A5">
        <w:rPr>
          <w:rFonts w:ascii="Cambria" w:hAnsi="Cambria" w:cs="Arial"/>
          <w:sz w:val="22"/>
          <w:szCs w:val="22"/>
        </w:rPr>
        <w:t xml:space="preserve"> </w:t>
      </w:r>
      <w:r w:rsidRPr="000400A5">
        <w:rPr>
          <w:rFonts w:ascii="Cambria" w:hAnsi="Cambria" w:cs="Arial"/>
          <w:b/>
          <w:bCs/>
          <w:sz w:val="22"/>
          <w:szCs w:val="22"/>
        </w:rPr>
        <w:t>loss of $1,074.</w:t>
      </w:r>
    </w:p>
    <w:p w:rsidR="00014CBF" w:rsidRDefault="00014CBF" w:rsidP="00014CBF">
      <w:pPr>
        <w:rPr>
          <w:rFonts w:ascii="Cambria" w:hAnsi="Cambria" w:cs="Arial"/>
          <w:sz w:val="22"/>
          <w:szCs w:val="22"/>
        </w:rPr>
      </w:pPr>
      <w:r w:rsidRPr="000400A5">
        <w:rPr>
          <w:rFonts w:ascii="Cambria" w:hAnsi="Cambria" w:cs="Arial"/>
          <w:sz w:val="22"/>
          <w:szCs w:val="22"/>
        </w:rPr>
        <w:t xml:space="preserve">We are pleased that our robust budgeting process has enabled us to stay on track with </w:t>
      </w:r>
      <w:r>
        <w:rPr>
          <w:rFonts w:ascii="Cambria" w:hAnsi="Cambria" w:cs="Arial"/>
          <w:sz w:val="22"/>
          <w:szCs w:val="22"/>
        </w:rPr>
        <w:t xml:space="preserve">               </w:t>
      </w:r>
    </w:p>
    <w:p w:rsidR="00014CBF" w:rsidRDefault="00014CBF" w:rsidP="00014CBF">
      <w:pPr>
        <w:rPr>
          <w:rFonts w:ascii="Cambria" w:hAnsi="Cambria" w:cs="Arial"/>
          <w:sz w:val="22"/>
          <w:szCs w:val="22"/>
        </w:rPr>
      </w:pPr>
      <w:r>
        <w:rPr>
          <w:rFonts w:ascii="Cambria" w:hAnsi="Cambria" w:cs="Arial"/>
          <w:sz w:val="22"/>
          <w:szCs w:val="22"/>
        </w:rPr>
        <w:t xml:space="preserve">    </w:t>
      </w:r>
      <w:r w:rsidRPr="00B12022">
        <w:rPr>
          <w:i/>
          <w:sz w:val="22"/>
          <w:szCs w:val="22"/>
        </w:rPr>
        <w:t xml:space="preserve">Anna Thomson </w:t>
      </w:r>
      <w:r>
        <w:rPr>
          <w:i/>
          <w:sz w:val="22"/>
          <w:szCs w:val="22"/>
        </w:rPr>
        <w:t xml:space="preserve"> </w:t>
      </w:r>
      <w:r>
        <w:rPr>
          <w:rFonts w:ascii="Cambria" w:hAnsi="Cambria" w:cs="Arial"/>
          <w:sz w:val="22"/>
          <w:szCs w:val="22"/>
        </w:rPr>
        <w:t xml:space="preserve">          </w:t>
      </w:r>
      <w:r w:rsidRPr="000400A5">
        <w:rPr>
          <w:rFonts w:ascii="Cambria" w:hAnsi="Cambria" w:cs="Arial"/>
          <w:sz w:val="22"/>
          <w:szCs w:val="22"/>
        </w:rPr>
        <w:t xml:space="preserve">income and expenditure this year.  The small loss results from a portion of </w:t>
      </w:r>
      <w:r>
        <w:rPr>
          <w:rFonts w:ascii="Cambria" w:hAnsi="Cambria" w:cs="Arial"/>
          <w:sz w:val="22"/>
          <w:szCs w:val="22"/>
        </w:rPr>
        <w:t xml:space="preserve">a                      </w:t>
      </w:r>
    </w:p>
    <w:p w:rsidR="00014CBF" w:rsidRPr="000400A5" w:rsidRDefault="00014CBF" w:rsidP="00014CBF">
      <w:pPr>
        <w:rPr>
          <w:rFonts w:ascii="Cambria" w:hAnsi="Cambria" w:cs="Arial"/>
          <w:sz w:val="22"/>
          <w:szCs w:val="22"/>
        </w:rPr>
      </w:pPr>
      <w:r>
        <w:rPr>
          <w:rFonts w:ascii="Cambria" w:hAnsi="Cambria" w:cs="Arial"/>
          <w:sz w:val="22"/>
          <w:szCs w:val="22"/>
        </w:rPr>
        <w:t xml:space="preserve">                                           </w:t>
      </w:r>
      <w:r w:rsidRPr="000400A5">
        <w:rPr>
          <w:rFonts w:ascii="Cambria" w:hAnsi="Cambria" w:cs="Arial"/>
          <w:sz w:val="22"/>
          <w:szCs w:val="22"/>
        </w:rPr>
        <w:t>Wellington</w:t>
      </w:r>
      <w:r>
        <w:rPr>
          <w:rFonts w:ascii="Cambria" w:hAnsi="Cambria" w:cs="Arial"/>
          <w:sz w:val="22"/>
          <w:szCs w:val="22"/>
        </w:rPr>
        <w:t xml:space="preserve"> </w:t>
      </w:r>
      <w:r w:rsidRPr="000400A5">
        <w:rPr>
          <w:rFonts w:ascii="Cambria" w:hAnsi="Cambria" w:cs="Arial"/>
          <w:sz w:val="22"/>
          <w:szCs w:val="22"/>
        </w:rPr>
        <w:t>City Council grant being allocated into the 2012 income year.</w:t>
      </w:r>
    </w:p>
    <w:p w:rsidR="00014CBF" w:rsidRDefault="00014CBF" w:rsidP="00014CBF">
      <w:pPr>
        <w:jc w:val="both"/>
        <w:rPr>
          <w:rFonts w:ascii="Cambria" w:hAnsi="Cambria" w:cs="Arial"/>
          <w:sz w:val="22"/>
          <w:szCs w:val="22"/>
        </w:rPr>
      </w:pPr>
      <w:r w:rsidRPr="000400A5">
        <w:rPr>
          <w:rFonts w:ascii="Cambria" w:hAnsi="Cambria" w:cs="Arial"/>
          <w:sz w:val="22"/>
          <w:szCs w:val="22"/>
        </w:rPr>
        <w:t>Our thanks again go to Deloitte and particularly Audit Partner Trevor Deed who again completed our audit for the year ending 31 March 2012.  We are grateful to Trevor and Deloitte for their continued support of Wellington Women’s Refuge and are excited to confirm that Deloitte will continue to support us for a further two years (until the end of the 2014 financial year).</w:t>
      </w:r>
    </w:p>
    <w:p w:rsidR="00014CBF" w:rsidRPr="000400A5" w:rsidRDefault="00014CBF" w:rsidP="00014CBF">
      <w:pPr>
        <w:jc w:val="both"/>
        <w:rPr>
          <w:sz w:val="22"/>
          <w:szCs w:val="22"/>
        </w:rPr>
      </w:pPr>
    </w:p>
    <w:tbl>
      <w:tblPr>
        <w:tblStyle w:val="TableGrid"/>
        <w:tblW w:w="10206" w:type="dxa"/>
        <w:tblInd w:w="250" w:type="dxa"/>
        <w:tblLook w:val="04A0" w:firstRow="1" w:lastRow="0" w:firstColumn="1" w:lastColumn="0" w:noHBand="0" w:noVBand="1"/>
      </w:tblPr>
      <w:tblGrid>
        <w:gridCol w:w="4536"/>
        <w:gridCol w:w="5670"/>
      </w:tblGrid>
      <w:tr w:rsidR="00014CBF" w:rsidTr="002D1AB1">
        <w:trPr>
          <w:trHeight w:val="10490"/>
        </w:trPr>
        <w:tc>
          <w:tcPr>
            <w:tcW w:w="4536" w:type="dxa"/>
          </w:tcPr>
          <w:p w:rsidR="00014CBF" w:rsidRDefault="00014CBF" w:rsidP="00761EDC">
            <w:pPr>
              <w:contextualSpacing/>
              <w:rPr>
                <w:rFonts w:ascii="Cambria" w:hAnsi="Cambria"/>
                <w:b/>
                <w:bCs/>
                <w:i/>
                <w:color w:val="1F497D" w:themeColor="text2"/>
              </w:rPr>
            </w:pPr>
            <w:r>
              <w:rPr>
                <w:rFonts w:asciiTheme="majorHAnsi" w:hAnsiTheme="majorHAnsi"/>
                <w:bCs/>
                <w:color w:val="1F497D" w:themeColor="text2"/>
                <w:sz w:val="28"/>
                <w:szCs w:val="28"/>
                <w:u w:val="single"/>
              </w:rPr>
              <w:t>F</w:t>
            </w:r>
            <w:r w:rsidRPr="00155F85">
              <w:rPr>
                <w:rFonts w:asciiTheme="majorHAnsi" w:hAnsiTheme="majorHAnsi"/>
                <w:bCs/>
                <w:color w:val="1F497D" w:themeColor="text2"/>
                <w:sz w:val="28"/>
                <w:szCs w:val="28"/>
                <w:u w:val="single"/>
              </w:rPr>
              <w:t>inancial Position</w:t>
            </w:r>
            <w:r w:rsidRPr="00155F85">
              <w:rPr>
                <w:rFonts w:asciiTheme="majorHAnsi" w:hAnsiTheme="majorHAnsi"/>
                <w:bCs/>
                <w:color w:val="1F497D" w:themeColor="text2"/>
                <w:sz w:val="28"/>
                <w:szCs w:val="28"/>
              </w:rPr>
              <w:t xml:space="preserve">                                              </w:t>
            </w:r>
          </w:p>
          <w:p w:rsidR="00014CBF" w:rsidRDefault="00014CBF" w:rsidP="00761EDC">
            <w:pPr>
              <w:contextualSpacing/>
              <w:rPr>
                <w:rFonts w:ascii="Cambria" w:hAnsi="Cambria"/>
                <w:b/>
                <w:bCs/>
                <w:i/>
                <w:color w:val="1F497D" w:themeColor="text2"/>
              </w:rPr>
            </w:pPr>
            <w:r w:rsidRPr="006E23B4">
              <w:rPr>
                <w:rFonts w:asciiTheme="majorHAnsi" w:hAnsiTheme="majorHAnsi"/>
                <w:bCs/>
                <w:color w:val="1F497D" w:themeColor="text2"/>
                <w:u w:val="single"/>
              </w:rPr>
              <w:t>As at 31</w:t>
            </w:r>
            <w:r w:rsidRPr="006E23B4">
              <w:rPr>
                <w:rFonts w:asciiTheme="majorHAnsi" w:hAnsiTheme="majorHAnsi"/>
                <w:bCs/>
                <w:color w:val="1F497D" w:themeColor="text2"/>
                <w:u w:val="single"/>
                <w:vertAlign w:val="superscript"/>
              </w:rPr>
              <w:t>st</w:t>
            </w:r>
            <w:r w:rsidRPr="006E23B4">
              <w:rPr>
                <w:rFonts w:asciiTheme="majorHAnsi" w:hAnsiTheme="majorHAnsi"/>
                <w:bCs/>
                <w:color w:val="1F497D" w:themeColor="text2"/>
                <w:u w:val="single"/>
              </w:rPr>
              <w:t xml:space="preserve"> March 2012 </w:t>
            </w:r>
            <w:r w:rsidRPr="006E23B4">
              <w:rPr>
                <w:rFonts w:asciiTheme="majorHAnsi" w:hAnsiTheme="majorHAnsi"/>
                <w:bCs/>
                <w:color w:val="1F497D" w:themeColor="text2"/>
              </w:rPr>
              <w:t xml:space="preserve">                                                  </w:t>
            </w:r>
            <w:r>
              <w:rPr>
                <w:rFonts w:asciiTheme="majorHAnsi" w:hAnsiTheme="majorHAnsi"/>
                <w:bCs/>
                <w:color w:val="1F497D" w:themeColor="text2"/>
              </w:rPr>
              <w:t xml:space="preserve">         </w:t>
            </w:r>
            <w:r w:rsidRPr="006E23B4">
              <w:rPr>
                <w:rFonts w:asciiTheme="majorHAnsi" w:hAnsiTheme="majorHAnsi"/>
                <w:bCs/>
                <w:color w:val="1F497D" w:themeColor="text2"/>
              </w:rPr>
              <w:t xml:space="preserve"> </w:t>
            </w:r>
          </w:p>
          <w:p w:rsidR="00014CBF" w:rsidRPr="00C16B40" w:rsidRDefault="00014CBF" w:rsidP="00761EDC">
            <w:pPr>
              <w:contextualSpacing/>
              <w:rPr>
                <w:rFonts w:ascii="Cambria" w:hAnsi="Cambria"/>
                <w:b/>
                <w:bCs/>
                <w:i/>
                <w:color w:val="1F497D" w:themeColor="text2"/>
                <w:sz w:val="20"/>
                <w:szCs w:val="20"/>
              </w:rPr>
            </w:pPr>
            <w:r>
              <w:rPr>
                <w:rFonts w:ascii="Cambria" w:hAnsi="Cambria"/>
                <w:b/>
                <w:bCs/>
              </w:rPr>
              <w:t xml:space="preserve"> </w:t>
            </w:r>
            <w:r w:rsidRPr="00C16B40">
              <w:rPr>
                <w:rFonts w:ascii="Cambria" w:hAnsi="Cambria"/>
                <w:b/>
                <w:bCs/>
                <w:sz w:val="20"/>
                <w:szCs w:val="20"/>
              </w:rPr>
              <w:t xml:space="preserve">ASSETS                                                                                      </w:t>
            </w:r>
          </w:p>
          <w:p w:rsidR="00014CBF" w:rsidRPr="00C16B40" w:rsidRDefault="00014CBF" w:rsidP="00761EDC">
            <w:pPr>
              <w:contextualSpacing/>
              <w:rPr>
                <w:rFonts w:ascii="Cambria" w:hAnsi="Cambria"/>
                <w:b/>
                <w:bCs/>
                <w:sz w:val="20"/>
                <w:szCs w:val="20"/>
              </w:rPr>
            </w:pPr>
            <w:r w:rsidRPr="00C16B40">
              <w:rPr>
                <w:rFonts w:ascii="Cambria" w:hAnsi="Cambria"/>
                <w:b/>
                <w:bCs/>
                <w:sz w:val="20"/>
                <w:szCs w:val="20"/>
              </w:rPr>
              <w:t xml:space="preserve"> CURRENT ASSETS</w:t>
            </w:r>
          </w:p>
          <w:p w:rsidR="00014CBF" w:rsidRPr="00C16B40" w:rsidRDefault="00014CBF" w:rsidP="00761EDC">
            <w:pPr>
              <w:contextualSpacing/>
              <w:rPr>
                <w:rFonts w:ascii="Cambria" w:hAnsi="Cambria"/>
                <w:b/>
                <w:bCs/>
                <w:sz w:val="20"/>
                <w:szCs w:val="20"/>
              </w:rPr>
            </w:pP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Cash at Bank                                               165,891</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Accounts Receivable                                     3,842</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Investment Fund:</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Gwen &amp; Kevin Day Charitable Trust   202,426</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 xml:space="preserve">                                                                       </w:t>
            </w:r>
            <w:r w:rsidRPr="00C16B40">
              <w:rPr>
                <w:rFonts w:ascii="Cambria" w:hAnsi="Cambria"/>
                <w:bCs/>
                <w:sz w:val="20"/>
                <w:szCs w:val="20"/>
                <w:u w:val="single"/>
              </w:rPr>
              <w:t xml:space="preserve">   ________</w:t>
            </w:r>
          </w:p>
          <w:p w:rsidR="00014CBF" w:rsidRPr="00C16B40" w:rsidRDefault="00014CBF" w:rsidP="00761EDC">
            <w:pPr>
              <w:contextualSpacing/>
              <w:rPr>
                <w:rFonts w:ascii="Cambria" w:hAnsi="Cambria"/>
                <w:bCs/>
                <w:sz w:val="20"/>
                <w:szCs w:val="20"/>
              </w:rPr>
            </w:pPr>
            <w:r w:rsidRPr="00C16B40">
              <w:rPr>
                <w:rFonts w:ascii="Cambria" w:hAnsi="Cambria"/>
                <w:b/>
                <w:bCs/>
                <w:sz w:val="20"/>
                <w:szCs w:val="20"/>
              </w:rPr>
              <w:t xml:space="preserve">Total Current Assets                             </w:t>
            </w:r>
            <w:r w:rsidRPr="00C16B40">
              <w:rPr>
                <w:rFonts w:ascii="Cambria" w:hAnsi="Cambria"/>
                <w:bCs/>
                <w:sz w:val="20"/>
                <w:szCs w:val="20"/>
              </w:rPr>
              <w:t>372,159</w:t>
            </w:r>
          </w:p>
          <w:p w:rsidR="00014CBF" w:rsidRPr="00C16B40" w:rsidRDefault="00014CBF" w:rsidP="00761EDC">
            <w:pPr>
              <w:contextualSpacing/>
              <w:rPr>
                <w:rFonts w:ascii="Cambria" w:hAnsi="Cambria"/>
                <w:bCs/>
                <w:sz w:val="20"/>
                <w:szCs w:val="20"/>
              </w:rPr>
            </w:pPr>
          </w:p>
          <w:p w:rsidR="00014CBF" w:rsidRPr="00C16B40" w:rsidRDefault="00014CBF" w:rsidP="00761EDC">
            <w:pPr>
              <w:contextualSpacing/>
              <w:rPr>
                <w:rFonts w:ascii="Cambria" w:hAnsi="Cambria"/>
                <w:bCs/>
                <w:sz w:val="20"/>
                <w:szCs w:val="20"/>
              </w:rPr>
            </w:pPr>
            <w:r w:rsidRPr="00C16B40">
              <w:rPr>
                <w:rFonts w:ascii="Cambria" w:hAnsi="Cambria"/>
                <w:b/>
                <w:bCs/>
                <w:sz w:val="20"/>
                <w:szCs w:val="20"/>
              </w:rPr>
              <w:t>NON CURRENT ASSETS</w:t>
            </w:r>
          </w:p>
          <w:p w:rsidR="00014CBF" w:rsidRPr="00C16B40" w:rsidRDefault="00014CBF" w:rsidP="00761EDC">
            <w:pPr>
              <w:contextualSpacing/>
              <w:rPr>
                <w:rFonts w:ascii="Cambria" w:hAnsi="Cambria"/>
                <w:bCs/>
                <w:sz w:val="20"/>
                <w:szCs w:val="20"/>
              </w:rPr>
            </w:pPr>
            <w:r w:rsidRPr="00C16B40">
              <w:rPr>
                <w:rFonts w:ascii="Cambria" w:hAnsi="Cambria"/>
                <w:bCs/>
                <w:sz w:val="20"/>
                <w:szCs w:val="20"/>
              </w:rPr>
              <w:t>Fixed Assets                                                  16,986</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 xml:space="preserve">                                                                       </w:t>
            </w:r>
            <w:r w:rsidRPr="00C16B40">
              <w:rPr>
                <w:rFonts w:ascii="Cambria" w:hAnsi="Cambria"/>
                <w:b/>
                <w:bCs/>
                <w:sz w:val="20"/>
                <w:szCs w:val="20"/>
                <w:u w:val="single"/>
              </w:rPr>
              <w:t>__________</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
                <w:bCs/>
                <w:sz w:val="20"/>
                <w:szCs w:val="20"/>
              </w:rPr>
              <w:t xml:space="preserve">Total Non Current Assets                      </w:t>
            </w:r>
            <w:r w:rsidRPr="00C16B40">
              <w:rPr>
                <w:rFonts w:ascii="Cambria" w:hAnsi="Cambria"/>
                <w:bCs/>
                <w:sz w:val="20"/>
                <w:szCs w:val="20"/>
              </w:rPr>
              <w:t>16,986</w:t>
            </w:r>
          </w:p>
          <w:p w:rsidR="00014CBF" w:rsidRPr="00C16B40" w:rsidRDefault="00014CBF" w:rsidP="00761EDC">
            <w:pPr>
              <w:contextualSpacing/>
              <w:rPr>
                <w:rFonts w:ascii="Cambria" w:hAnsi="Cambria"/>
                <w:b/>
                <w:bCs/>
                <w:sz w:val="20"/>
                <w:szCs w:val="20"/>
                <w:u w:val="single"/>
              </w:rPr>
            </w:pPr>
            <w:r w:rsidRPr="00C16B40">
              <w:rPr>
                <w:rFonts w:ascii="Cambria" w:hAnsi="Cambria"/>
                <w:bCs/>
                <w:sz w:val="20"/>
                <w:szCs w:val="20"/>
              </w:rPr>
              <w:t xml:space="preserve">                                                                       </w:t>
            </w:r>
            <w:r w:rsidRPr="00C16B40">
              <w:rPr>
                <w:rFonts w:ascii="Cambria" w:hAnsi="Cambria"/>
                <w:b/>
                <w:bCs/>
                <w:sz w:val="20"/>
                <w:szCs w:val="20"/>
                <w:u w:val="single"/>
              </w:rPr>
              <w:t>__________</w:t>
            </w:r>
          </w:p>
          <w:p w:rsidR="00014CBF" w:rsidRPr="00C16B40" w:rsidRDefault="00014CBF" w:rsidP="00761EDC">
            <w:pPr>
              <w:contextualSpacing/>
              <w:rPr>
                <w:rFonts w:ascii="Cambria" w:hAnsi="Cambria"/>
                <w:b/>
                <w:bCs/>
                <w:sz w:val="20"/>
                <w:szCs w:val="20"/>
              </w:rPr>
            </w:pPr>
            <w:r w:rsidRPr="00C16B40">
              <w:rPr>
                <w:rFonts w:ascii="Cambria" w:hAnsi="Cambria"/>
                <w:b/>
                <w:bCs/>
                <w:sz w:val="20"/>
                <w:szCs w:val="20"/>
              </w:rPr>
              <w:t>TOTAL ASSETS                                       389,145</w:t>
            </w:r>
          </w:p>
          <w:p w:rsidR="00014CBF" w:rsidRPr="00C16B40" w:rsidRDefault="00014CBF" w:rsidP="00761EDC">
            <w:pPr>
              <w:contextualSpacing/>
              <w:rPr>
                <w:rFonts w:ascii="Cambria" w:hAnsi="Cambria"/>
                <w:b/>
                <w:bCs/>
                <w:sz w:val="20"/>
                <w:szCs w:val="20"/>
              </w:rPr>
            </w:pP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
                <w:bCs/>
                <w:sz w:val="20"/>
                <w:szCs w:val="20"/>
              </w:rPr>
              <w:t>CURRENT LIABILITIES</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Accounts Payable                                         20,661</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BNZ Visa Account                                           1,654</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Employee Entitlements                             17,265</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Goods &amp; Services Tax (GST)                     21,906</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Cs/>
                <w:sz w:val="20"/>
                <w:szCs w:val="20"/>
              </w:rPr>
              <w:t>Grants in Advance                                       27,498</w:t>
            </w:r>
          </w:p>
          <w:p w:rsidR="00014CBF" w:rsidRPr="00C16B40" w:rsidRDefault="00014CBF" w:rsidP="00761EDC">
            <w:pPr>
              <w:contextualSpacing/>
              <w:rPr>
                <w:rFonts w:ascii="Cambria" w:hAnsi="Cambria"/>
                <w:bCs/>
                <w:sz w:val="20"/>
                <w:szCs w:val="20"/>
                <w:u w:val="single"/>
              </w:rPr>
            </w:pPr>
            <w:r w:rsidRPr="00C16B40">
              <w:rPr>
                <w:rFonts w:ascii="Cambria" w:hAnsi="Cambria"/>
                <w:bCs/>
                <w:sz w:val="20"/>
                <w:szCs w:val="20"/>
              </w:rPr>
              <w:t xml:space="preserve">                                                                        </w:t>
            </w:r>
            <w:r w:rsidRPr="00C16B40">
              <w:rPr>
                <w:rFonts w:ascii="Cambria" w:hAnsi="Cambria"/>
                <w:bCs/>
                <w:sz w:val="20"/>
                <w:szCs w:val="20"/>
                <w:u w:val="single"/>
              </w:rPr>
              <w:t>__________</w:t>
            </w:r>
          </w:p>
          <w:p w:rsidR="00014CBF" w:rsidRPr="00C16B40" w:rsidRDefault="00014CBF" w:rsidP="00761EDC">
            <w:pPr>
              <w:tabs>
                <w:tab w:val="left" w:pos="3405"/>
                <w:tab w:val="left" w:pos="4253"/>
              </w:tabs>
              <w:contextualSpacing/>
              <w:rPr>
                <w:rFonts w:ascii="Cambria" w:hAnsi="Cambria"/>
                <w:b/>
                <w:bCs/>
                <w:i/>
                <w:color w:val="1F497D" w:themeColor="text2"/>
                <w:sz w:val="20"/>
                <w:szCs w:val="20"/>
              </w:rPr>
            </w:pPr>
            <w:r w:rsidRPr="00C16B40">
              <w:rPr>
                <w:rFonts w:ascii="Cambria" w:hAnsi="Cambria"/>
                <w:b/>
                <w:bCs/>
                <w:sz w:val="20"/>
                <w:szCs w:val="20"/>
              </w:rPr>
              <w:t xml:space="preserve">Total Current Liabilities                        </w:t>
            </w:r>
            <w:r w:rsidRPr="00C16B40">
              <w:rPr>
                <w:rFonts w:ascii="Cambria" w:hAnsi="Cambria"/>
                <w:bCs/>
                <w:sz w:val="20"/>
                <w:szCs w:val="20"/>
              </w:rPr>
              <w:t>88,984</w:t>
            </w:r>
          </w:p>
          <w:p w:rsidR="00014CBF" w:rsidRPr="00C16B40" w:rsidRDefault="00014CBF" w:rsidP="00761EDC">
            <w:pPr>
              <w:tabs>
                <w:tab w:val="left" w:pos="4395"/>
              </w:tabs>
              <w:contextualSpacing/>
              <w:rPr>
                <w:rFonts w:ascii="Cambria" w:hAnsi="Cambria"/>
                <w:b/>
                <w:bCs/>
                <w:i/>
                <w:color w:val="1F497D" w:themeColor="text2"/>
                <w:sz w:val="20"/>
                <w:szCs w:val="20"/>
              </w:rPr>
            </w:pPr>
            <w:r w:rsidRPr="00C16B40">
              <w:rPr>
                <w:rFonts w:ascii="Cambria" w:hAnsi="Cambria"/>
                <w:bCs/>
                <w:sz w:val="20"/>
                <w:szCs w:val="20"/>
              </w:rPr>
              <w:t xml:space="preserve">                                                                        </w:t>
            </w:r>
            <w:r w:rsidRPr="00C16B40">
              <w:rPr>
                <w:rFonts w:ascii="Cambria" w:hAnsi="Cambria"/>
                <w:bCs/>
                <w:sz w:val="20"/>
                <w:szCs w:val="20"/>
                <w:u w:val="single"/>
              </w:rPr>
              <w:t xml:space="preserve">__________  </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
                <w:bCs/>
                <w:sz w:val="20"/>
                <w:szCs w:val="20"/>
              </w:rPr>
              <w:t xml:space="preserve">TOTAL LIABILITIES                                  </w:t>
            </w:r>
            <w:r w:rsidRPr="00C16B40">
              <w:rPr>
                <w:rFonts w:ascii="Cambria" w:hAnsi="Cambria"/>
                <w:bCs/>
                <w:sz w:val="20"/>
                <w:szCs w:val="20"/>
              </w:rPr>
              <w:t>88,984</w:t>
            </w:r>
          </w:p>
          <w:p w:rsidR="00014CBF" w:rsidRPr="00C16B40" w:rsidRDefault="00014CBF" w:rsidP="00761EDC">
            <w:pPr>
              <w:contextualSpacing/>
              <w:rPr>
                <w:rFonts w:ascii="Cambria" w:hAnsi="Cambria"/>
                <w:bCs/>
                <w:sz w:val="20"/>
                <w:szCs w:val="20"/>
                <w:u w:val="single"/>
              </w:rPr>
            </w:pPr>
            <w:r w:rsidRPr="00C16B40">
              <w:rPr>
                <w:rFonts w:ascii="Cambria" w:hAnsi="Cambria"/>
                <w:bCs/>
                <w:sz w:val="20"/>
                <w:szCs w:val="20"/>
              </w:rPr>
              <w:t xml:space="preserve">                                                                       </w:t>
            </w:r>
            <w:r w:rsidRPr="00C16B40">
              <w:rPr>
                <w:rFonts w:ascii="Cambria" w:hAnsi="Cambria"/>
                <w:bCs/>
                <w:sz w:val="20"/>
                <w:szCs w:val="20"/>
                <w:u w:val="single"/>
              </w:rPr>
              <w:t xml:space="preserve"> __________</w:t>
            </w:r>
          </w:p>
          <w:p w:rsidR="00014CBF" w:rsidRPr="00C16B40" w:rsidRDefault="00014CBF" w:rsidP="00761EDC">
            <w:pPr>
              <w:tabs>
                <w:tab w:val="left" w:pos="3900"/>
              </w:tabs>
              <w:contextualSpacing/>
              <w:rPr>
                <w:rFonts w:ascii="Cambria" w:hAnsi="Cambria"/>
                <w:b/>
                <w:bCs/>
                <w:i/>
                <w:color w:val="1F497D" w:themeColor="text2"/>
                <w:sz w:val="20"/>
                <w:szCs w:val="20"/>
              </w:rPr>
            </w:pPr>
            <w:r w:rsidRPr="00C16B40">
              <w:rPr>
                <w:rFonts w:ascii="Cambria" w:hAnsi="Cambria"/>
                <w:b/>
                <w:bCs/>
                <w:sz w:val="20"/>
                <w:szCs w:val="20"/>
              </w:rPr>
              <w:t xml:space="preserve">NET ASSETS                                              </w:t>
            </w:r>
            <w:r w:rsidRPr="00C16B40">
              <w:rPr>
                <w:rFonts w:ascii="Cambria" w:hAnsi="Cambria"/>
                <w:b/>
                <w:bCs/>
                <w:sz w:val="20"/>
                <w:szCs w:val="20"/>
                <w:u w:val="single"/>
              </w:rPr>
              <w:t>300,161_</w:t>
            </w:r>
            <w:r w:rsidRPr="00C16B40">
              <w:rPr>
                <w:rFonts w:ascii="Cambria" w:hAnsi="Cambria"/>
                <w:bCs/>
                <w:sz w:val="20"/>
                <w:szCs w:val="20"/>
                <w:u w:val="single"/>
              </w:rPr>
              <w:t xml:space="preserve"> </w:t>
            </w:r>
            <w:r w:rsidRPr="00C16B40">
              <w:rPr>
                <w:rFonts w:ascii="Cambria" w:hAnsi="Cambria"/>
                <w:bCs/>
                <w:sz w:val="20"/>
                <w:szCs w:val="20"/>
              </w:rPr>
              <w:t xml:space="preserve"> </w:t>
            </w:r>
          </w:p>
          <w:p w:rsidR="00014CBF" w:rsidRPr="00C16B40" w:rsidRDefault="00014CBF" w:rsidP="00761EDC">
            <w:pPr>
              <w:contextualSpacing/>
              <w:rPr>
                <w:rFonts w:ascii="Cambria" w:hAnsi="Cambria"/>
                <w:b/>
                <w:bCs/>
                <w:i/>
                <w:color w:val="1F497D" w:themeColor="text2"/>
                <w:sz w:val="20"/>
                <w:szCs w:val="20"/>
              </w:rPr>
            </w:pPr>
            <w:r w:rsidRPr="00C16B40">
              <w:rPr>
                <w:rFonts w:ascii="Cambria" w:hAnsi="Cambria"/>
                <w:b/>
                <w:bCs/>
                <w:sz w:val="20"/>
                <w:szCs w:val="20"/>
              </w:rPr>
              <w:t xml:space="preserve">Represented by:                                      </w:t>
            </w:r>
            <w:r w:rsidRPr="00C16B40">
              <w:rPr>
                <w:rFonts w:ascii="Cambria" w:hAnsi="Cambria"/>
                <w:b/>
                <w:bCs/>
                <w:sz w:val="20"/>
                <w:szCs w:val="20"/>
                <w:u w:val="single"/>
              </w:rPr>
              <w:t>__________</w:t>
            </w:r>
            <w:r w:rsidRPr="00C16B40">
              <w:rPr>
                <w:rFonts w:ascii="Cambria" w:hAnsi="Cambria"/>
                <w:bCs/>
                <w:sz w:val="20"/>
                <w:szCs w:val="20"/>
              </w:rPr>
              <w:t xml:space="preserve">  </w:t>
            </w:r>
          </w:p>
          <w:p w:rsidR="00014CBF" w:rsidRPr="00C16B40" w:rsidRDefault="00014CBF" w:rsidP="00761EDC">
            <w:pPr>
              <w:tabs>
                <w:tab w:val="left" w:pos="4253"/>
                <w:tab w:val="left" w:pos="4536"/>
              </w:tabs>
              <w:contextualSpacing/>
              <w:rPr>
                <w:rFonts w:ascii="Cambria" w:hAnsi="Cambria"/>
                <w:b/>
                <w:bCs/>
                <w:i/>
                <w:color w:val="1F497D" w:themeColor="text2"/>
                <w:sz w:val="20"/>
                <w:szCs w:val="20"/>
              </w:rPr>
            </w:pPr>
            <w:r w:rsidRPr="00C16B40">
              <w:rPr>
                <w:rFonts w:ascii="Cambria" w:hAnsi="Cambria"/>
                <w:b/>
                <w:bCs/>
                <w:sz w:val="20"/>
                <w:szCs w:val="20"/>
              </w:rPr>
              <w:t xml:space="preserve">GENERAL FUNDS                                     </w:t>
            </w:r>
            <w:r w:rsidRPr="00C16B40">
              <w:rPr>
                <w:rFonts w:ascii="Cambria" w:hAnsi="Cambria"/>
                <w:b/>
                <w:bCs/>
                <w:sz w:val="20"/>
                <w:szCs w:val="20"/>
                <w:u w:val="single"/>
              </w:rPr>
              <w:t>300,161</w:t>
            </w:r>
          </w:p>
          <w:p w:rsidR="00014CBF" w:rsidRPr="00C16B40" w:rsidRDefault="00014CBF" w:rsidP="00761EDC">
            <w:pPr>
              <w:contextualSpacing/>
              <w:rPr>
                <w:rFonts w:ascii="Cambria" w:hAnsi="Cambria"/>
                <w:b/>
                <w:bCs/>
                <w:i/>
                <w:color w:val="1F497D" w:themeColor="text2"/>
                <w:sz w:val="20"/>
                <w:szCs w:val="20"/>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p w:rsidR="00014CBF" w:rsidRDefault="00014CBF" w:rsidP="00761EDC">
            <w:pPr>
              <w:contextualSpacing/>
              <w:rPr>
                <w:rFonts w:ascii="Cambria" w:hAnsi="Cambria"/>
                <w:b/>
                <w:bCs/>
                <w:i/>
                <w:color w:val="1F497D" w:themeColor="text2"/>
              </w:rPr>
            </w:pPr>
          </w:p>
        </w:tc>
        <w:tc>
          <w:tcPr>
            <w:tcW w:w="5670" w:type="dxa"/>
          </w:tcPr>
          <w:p w:rsidR="00014CBF" w:rsidRDefault="00014CBF" w:rsidP="00761EDC">
            <w:pPr>
              <w:contextualSpacing/>
              <w:rPr>
                <w:rFonts w:asciiTheme="majorHAnsi" w:hAnsiTheme="majorHAnsi"/>
                <w:bCs/>
                <w:color w:val="1F497D" w:themeColor="text2"/>
                <w:sz w:val="28"/>
                <w:szCs w:val="28"/>
                <w:u w:val="single"/>
              </w:rPr>
            </w:pPr>
            <w:r w:rsidRPr="00155F85">
              <w:rPr>
                <w:rFonts w:asciiTheme="majorHAnsi" w:hAnsiTheme="majorHAnsi"/>
                <w:bCs/>
                <w:color w:val="1F497D" w:themeColor="text2"/>
                <w:sz w:val="28"/>
                <w:szCs w:val="28"/>
                <w:u w:val="single"/>
              </w:rPr>
              <w:t>Financial Performance</w:t>
            </w:r>
          </w:p>
          <w:p w:rsidR="00014CBF" w:rsidRPr="006E23B4" w:rsidRDefault="00014CBF" w:rsidP="00761EDC">
            <w:pPr>
              <w:pBdr>
                <w:bar w:val="single" w:sz="4" w:color="auto"/>
              </w:pBdr>
              <w:contextualSpacing/>
              <w:rPr>
                <w:rFonts w:asciiTheme="majorHAnsi" w:hAnsiTheme="majorHAnsi"/>
                <w:bCs/>
                <w:color w:val="1F497D" w:themeColor="text2"/>
                <w:u w:val="single"/>
              </w:rPr>
            </w:pPr>
            <w:r w:rsidRPr="006E23B4">
              <w:rPr>
                <w:rFonts w:asciiTheme="majorHAnsi" w:hAnsiTheme="majorHAnsi"/>
                <w:bCs/>
                <w:color w:val="1F497D" w:themeColor="text2"/>
                <w:u w:val="single"/>
              </w:rPr>
              <w:t>For the year ended 31</w:t>
            </w:r>
            <w:r w:rsidRPr="006E23B4">
              <w:rPr>
                <w:rFonts w:asciiTheme="majorHAnsi" w:hAnsiTheme="majorHAnsi"/>
                <w:bCs/>
                <w:color w:val="1F497D" w:themeColor="text2"/>
                <w:u w:val="single"/>
                <w:vertAlign w:val="superscript"/>
              </w:rPr>
              <w:t>st</w:t>
            </w:r>
            <w:r w:rsidRPr="006E23B4">
              <w:rPr>
                <w:rFonts w:asciiTheme="majorHAnsi" w:hAnsiTheme="majorHAnsi"/>
                <w:bCs/>
                <w:color w:val="1F497D" w:themeColor="text2"/>
                <w:u w:val="single"/>
              </w:rPr>
              <w:t xml:space="preserve"> March 2012</w:t>
            </w:r>
          </w:p>
          <w:p w:rsidR="00014CBF" w:rsidRPr="009556AA" w:rsidRDefault="00014CBF" w:rsidP="00761EDC">
            <w:pPr>
              <w:contextualSpacing/>
              <w:rPr>
                <w:rFonts w:ascii="Cambria" w:hAnsi="Cambria"/>
                <w:b/>
                <w:bCs/>
                <w:sz w:val="20"/>
                <w:szCs w:val="20"/>
              </w:rPr>
            </w:pPr>
            <w:r w:rsidRPr="009556AA">
              <w:rPr>
                <w:rFonts w:ascii="Cambria" w:hAnsi="Cambria"/>
                <w:b/>
                <w:bCs/>
                <w:sz w:val="20"/>
                <w:szCs w:val="20"/>
              </w:rPr>
              <w:t>INCOME</w:t>
            </w:r>
          </w:p>
          <w:p w:rsidR="00014CBF" w:rsidRPr="009556AA" w:rsidRDefault="00014CBF" w:rsidP="00761EDC">
            <w:pPr>
              <w:contextualSpacing/>
              <w:rPr>
                <w:rFonts w:ascii="Cambria" w:hAnsi="Cambria"/>
                <w:b/>
                <w:bCs/>
                <w:i/>
                <w:color w:val="1F497D" w:themeColor="text2"/>
                <w:sz w:val="20"/>
                <w:szCs w:val="20"/>
              </w:rPr>
            </w:pPr>
            <w:r w:rsidRPr="009556AA">
              <w:rPr>
                <w:rFonts w:ascii="Cambria" w:hAnsi="Cambria"/>
                <w:b/>
                <w:bCs/>
                <w:sz w:val="20"/>
                <w:szCs w:val="20"/>
              </w:rPr>
              <w:t xml:space="preserve">                 </w:t>
            </w:r>
            <w:r w:rsidRPr="009556AA">
              <w:rPr>
                <w:rFonts w:ascii="Cambria" w:hAnsi="Cambria"/>
                <w:bCs/>
                <w:sz w:val="20"/>
                <w:szCs w:val="20"/>
              </w:rPr>
              <w:t>Grants</w:t>
            </w:r>
          </w:p>
          <w:p w:rsidR="00014CBF" w:rsidRPr="009556AA" w:rsidRDefault="00014CBF" w:rsidP="00761EDC">
            <w:pPr>
              <w:rPr>
                <w:rFonts w:ascii="Cambria" w:hAnsi="Cambria"/>
                <w:bCs/>
                <w:sz w:val="20"/>
                <w:szCs w:val="20"/>
              </w:rPr>
            </w:pPr>
            <w:r w:rsidRPr="009556AA">
              <w:rPr>
                <w:rFonts w:ascii="Cambria" w:hAnsi="Cambria"/>
                <w:bCs/>
                <w:sz w:val="20"/>
                <w:szCs w:val="20"/>
              </w:rPr>
              <w:t xml:space="preserve">                 National Collective of Independent</w:t>
            </w:r>
          </w:p>
          <w:p w:rsidR="00014CBF" w:rsidRPr="009556AA" w:rsidRDefault="00014CBF" w:rsidP="00761EDC">
            <w:pPr>
              <w:rPr>
                <w:rFonts w:ascii="Cambria" w:hAnsi="Cambria"/>
                <w:bCs/>
                <w:sz w:val="20"/>
                <w:szCs w:val="20"/>
              </w:rPr>
            </w:pPr>
            <w:r w:rsidRPr="009556AA">
              <w:rPr>
                <w:rFonts w:ascii="Cambria" w:hAnsi="Cambria"/>
                <w:bCs/>
                <w:sz w:val="20"/>
                <w:szCs w:val="20"/>
              </w:rPr>
              <w:t xml:space="preserve">                 Women’s Refuges                                            130,294</w:t>
            </w:r>
          </w:p>
          <w:p w:rsidR="00014CBF" w:rsidRPr="009556AA" w:rsidRDefault="00014CBF" w:rsidP="00761EDC">
            <w:pPr>
              <w:tabs>
                <w:tab w:val="left" w:pos="4994"/>
              </w:tabs>
              <w:rPr>
                <w:rFonts w:ascii="Cambria" w:hAnsi="Cambria"/>
                <w:bCs/>
                <w:sz w:val="20"/>
                <w:szCs w:val="20"/>
              </w:rPr>
            </w:pPr>
            <w:r w:rsidRPr="009556AA">
              <w:rPr>
                <w:rFonts w:ascii="Cambria" w:hAnsi="Cambria"/>
                <w:bCs/>
                <w:sz w:val="20"/>
                <w:szCs w:val="20"/>
              </w:rPr>
              <w:t xml:space="preserve">                 Lotteries                                                               55,361</w:t>
            </w:r>
          </w:p>
          <w:p w:rsidR="00014CBF" w:rsidRPr="009556AA" w:rsidRDefault="00014CBF" w:rsidP="00761EDC">
            <w:pPr>
              <w:tabs>
                <w:tab w:val="left" w:pos="4829"/>
                <w:tab w:val="left" w:pos="4994"/>
              </w:tabs>
              <w:rPr>
                <w:rFonts w:ascii="Cambria" w:hAnsi="Cambria"/>
                <w:bCs/>
                <w:sz w:val="20"/>
                <w:szCs w:val="20"/>
              </w:rPr>
            </w:pPr>
            <w:r w:rsidRPr="009556AA">
              <w:rPr>
                <w:rFonts w:ascii="Cambria" w:hAnsi="Cambria"/>
                <w:bCs/>
                <w:sz w:val="20"/>
                <w:szCs w:val="20"/>
              </w:rPr>
              <w:t xml:space="preserve">                 MSD Community Response                            71,667</w:t>
            </w:r>
          </w:p>
          <w:p w:rsidR="00014CBF" w:rsidRPr="009556AA" w:rsidRDefault="00014CBF" w:rsidP="00761EDC">
            <w:pPr>
              <w:tabs>
                <w:tab w:val="left" w:pos="884"/>
                <w:tab w:val="left" w:pos="4829"/>
                <w:tab w:val="left" w:pos="4994"/>
              </w:tabs>
              <w:rPr>
                <w:rFonts w:ascii="Cambria" w:hAnsi="Cambria"/>
                <w:bCs/>
                <w:sz w:val="20"/>
                <w:szCs w:val="20"/>
              </w:rPr>
            </w:pPr>
            <w:r w:rsidRPr="009556AA">
              <w:rPr>
                <w:rFonts w:ascii="Cambria" w:hAnsi="Cambria"/>
                <w:bCs/>
                <w:sz w:val="20"/>
                <w:szCs w:val="20"/>
              </w:rPr>
              <w:t xml:space="preserve">                 MSD Family Centred Service                          65,000 </w:t>
            </w:r>
          </w:p>
          <w:p w:rsidR="00014CBF" w:rsidRPr="009556AA" w:rsidRDefault="00014CBF" w:rsidP="00761EDC">
            <w:pPr>
              <w:tabs>
                <w:tab w:val="left" w:pos="884"/>
                <w:tab w:val="left" w:pos="4829"/>
                <w:tab w:val="left" w:pos="4994"/>
              </w:tabs>
              <w:rPr>
                <w:rFonts w:ascii="Cambria" w:hAnsi="Cambria"/>
                <w:bCs/>
                <w:sz w:val="20"/>
                <w:szCs w:val="20"/>
              </w:rPr>
            </w:pPr>
            <w:r w:rsidRPr="009556AA">
              <w:rPr>
                <w:rFonts w:ascii="Cambria" w:hAnsi="Cambria"/>
                <w:bCs/>
                <w:sz w:val="20"/>
                <w:szCs w:val="20"/>
              </w:rPr>
              <w:t xml:space="preserve">                 Community Organisation Grant Scheme    10,000  </w:t>
            </w:r>
          </w:p>
          <w:p w:rsidR="00014CBF" w:rsidRPr="009556AA" w:rsidRDefault="00014CBF" w:rsidP="00761EDC">
            <w:pPr>
              <w:tabs>
                <w:tab w:val="left" w:pos="884"/>
                <w:tab w:val="left" w:pos="4829"/>
                <w:tab w:val="left" w:pos="5137"/>
              </w:tabs>
              <w:rPr>
                <w:rFonts w:ascii="Cambria" w:hAnsi="Cambria"/>
                <w:bCs/>
                <w:sz w:val="20"/>
                <w:szCs w:val="20"/>
              </w:rPr>
            </w:pPr>
            <w:r w:rsidRPr="009556AA">
              <w:rPr>
                <w:rFonts w:ascii="Cambria" w:hAnsi="Cambria"/>
                <w:bCs/>
                <w:sz w:val="20"/>
                <w:szCs w:val="20"/>
              </w:rPr>
              <w:t xml:space="preserve">                 Wellington City Council                                   39,500</w:t>
            </w:r>
          </w:p>
          <w:p w:rsidR="00014CBF" w:rsidRPr="009556AA" w:rsidRDefault="00014CBF" w:rsidP="00761EDC">
            <w:pPr>
              <w:pBdr>
                <w:bar w:val="single" w:sz="4" w:color="auto"/>
              </w:pBdr>
              <w:contextualSpacing/>
              <w:rPr>
                <w:rFonts w:ascii="Cambria" w:hAnsi="Cambria"/>
                <w:bCs/>
                <w:sz w:val="20"/>
                <w:szCs w:val="20"/>
              </w:rPr>
            </w:pPr>
            <w:r w:rsidRPr="009556AA">
              <w:rPr>
                <w:rFonts w:ascii="Cambria" w:hAnsi="Cambria"/>
                <w:b/>
                <w:bCs/>
                <w:sz w:val="20"/>
                <w:szCs w:val="20"/>
              </w:rPr>
              <w:t xml:space="preserve">                 </w:t>
            </w:r>
            <w:r w:rsidRPr="009556AA">
              <w:rPr>
                <w:rFonts w:ascii="Cambria" w:hAnsi="Cambria"/>
                <w:bCs/>
                <w:sz w:val="20"/>
                <w:szCs w:val="20"/>
              </w:rPr>
              <w:t>Projects                                                                   2,567</w:t>
            </w:r>
          </w:p>
          <w:p w:rsidR="00014CBF" w:rsidRPr="009556AA" w:rsidRDefault="00014CBF" w:rsidP="00761EDC">
            <w:pPr>
              <w:pBdr>
                <w:bar w:val="single" w:sz="4" w:color="auto"/>
              </w:pBdr>
              <w:contextualSpacing/>
              <w:rPr>
                <w:rFonts w:ascii="Cambria" w:hAnsi="Cambria"/>
                <w:bCs/>
                <w:sz w:val="20"/>
                <w:szCs w:val="20"/>
                <w:u w:val="single"/>
              </w:rPr>
            </w:pPr>
            <w:r w:rsidRPr="009556AA">
              <w:rPr>
                <w:rFonts w:ascii="Cambria" w:hAnsi="Cambria"/>
                <w:bCs/>
                <w:sz w:val="20"/>
                <w:szCs w:val="20"/>
              </w:rPr>
              <w:t xml:space="preserve">                                                                                              </w:t>
            </w:r>
            <w:r w:rsidRPr="009556AA">
              <w:rPr>
                <w:rFonts w:ascii="Cambria" w:hAnsi="Cambria"/>
                <w:bCs/>
                <w:sz w:val="20"/>
                <w:szCs w:val="20"/>
                <w:u w:val="single"/>
              </w:rPr>
              <w:t xml:space="preserve">__ _________ </w:t>
            </w:r>
          </w:p>
          <w:p w:rsidR="00014CBF" w:rsidRPr="009556AA" w:rsidRDefault="00014CBF" w:rsidP="00761EDC">
            <w:pPr>
              <w:pBdr>
                <w:bar w:val="single" w:sz="4" w:color="auto"/>
              </w:pBdr>
              <w:tabs>
                <w:tab w:val="left" w:pos="4904"/>
                <w:tab w:val="left" w:pos="5069"/>
              </w:tabs>
              <w:contextualSpacing/>
              <w:rPr>
                <w:rFonts w:ascii="Cambria" w:hAnsi="Cambria"/>
                <w:bCs/>
                <w:sz w:val="20"/>
                <w:szCs w:val="20"/>
                <w:u w:val="single"/>
              </w:rPr>
            </w:pPr>
            <w:r w:rsidRPr="009556AA">
              <w:rPr>
                <w:rFonts w:ascii="Cambria" w:hAnsi="Cambria"/>
                <w:b/>
                <w:bCs/>
                <w:sz w:val="20"/>
                <w:szCs w:val="20"/>
              </w:rPr>
              <w:t>Total Grants                                                                    374,</w:t>
            </w:r>
            <w:r w:rsidRPr="009556AA">
              <w:rPr>
                <w:rFonts w:ascii="Cambria" w:hAnsi="Cambria"/>
                <w:bCs/>
                <w:sz w:val="20"/>
                <w:szCs w:val="20"/>
              </w:rPr>
              <w:t xml:space="preserve"> </w:t>
            </w:r>
            <w:r w:rsidRPr="009556AA">
              <w:rPr>
                <w:rFonts w:ascii="Cambria" w:hAnsi="Cambria"/>
                <w:b/>
                <w:bCs/>
                <w:sz w:val="20"/>
                <w:szCs w:val="20"/>
              </w:rPr>
              <w:t>389</w:t>
            </w:r>
            <w:r w:rsidRPr="009556AA">
              <w:rPr>
                <w:rFonts w:ascii="Cambria" w:hAnsi="Cambria"/>
                <w:bCs/>
                <w:sz w:val="20"/>
                <w:szCs w:val="20"/>
              </w:rPr>
              <w:t xml:space="preserve"> </w:t>
            </w:r>
            <w:r w:rsidRPr="009556AA">
              <w:rPr>
                <w:rFonts w:ascii="Cambria" w:hAnsi="Cambria"/>
                <w:bCs/>
                <w:sz w:val="20"/>
                <w:szCs w:val="20"/>
                <w:u w:val="single"/>
              </w:rPr>
              <w:t xml:space="preserve"> </w:t>
            </w:r>
          </w:p>
          <w:p w:rsidR="00014CBF" w:rsidRPr="009556AA" w:rsidRDefault="00014CBF" w:rsidP="00761EDC">
            <w:pPr>
              <w:pBdr>
                <w:bar w:val="single" w:sz="4" w:color="auto"/>
              </w:pBdr>
              <w:tabs>
                <w:tab w:val="left" w:pos="4904"/>
                <w:tab w:val="left" w:pos="4995"/>
              </w:tabs>
              <w:contextualSpacing/>
              <w:rPr>
                <w:rFonts w:ascii="Cambria" w:hAnsi="Cambria"/>
                <w:bCs/>
                <w:sz w:val="20"/>
                <w:szCs w:val="20"/>
                <w:u w:val="single"/>
              </w:rPr>
            </w:pPr>
            <w:r w:rsidRPr="009556AA">
              <w:rPr>
                <w:rFonts w:ascii="Cambria" w:hAnsi="Cambria"/>
                <w:bCs/>
                <w:sz w:val="20"/>
                <w:szCs w:val="20"/>
              </w:rPr>
              <w:t>Donations/Fundraising                                                    71,072</w:t>
            </w:r>
          </w:p>
          <w:p w:rsidR="00014CBF" w:rsidRPr="009556AA" w:rsidRDefault="00014CBF" w:rsidP="00761EDC">
            <w:pPr>
              <w:pBdr>
                <w:bar w:val="single" w:sz="4" w:color="auto"/>
              </w:pBdr>
              <w:tabs>
                <w:tab w:val="left" w:pos="4995"/>
              </w:tabs>
              <w:contextualSpacing/>
              <w:rPr>
                <w:rFonts w:ascii="Cambria" w:hAnsi="Cambria"/>
                <w:bCs/>
                <w:sz w:val="20"/>
                <w:szCs w:val="20"/>
              </w:rPr>
            </w:pPr>
            <w:r w:rsidRPr="009556AA">
              <w:rPr>
                <w:rFonts w:ascii="Cambria" w:hAnsi="Cambria"/>
                <w:bCs/>
                <w:sz w:val="20"/>
                <w:szCs w:val="20"/>
              </w:rPr>
              <w:t>Education Programmes                                                    15,135</w:t>
            </w:r>
          </w:p>
          <w:p w:rsidR="00014CBF" w:rsidRPr="009556AA" w:rsidRDefault="00014CBF" w:rsidP="00761EDC">
            <w:pPr>
              <w:tabs>
                <w:tab w:val="left" w:pos="884"/>
                <w:tab w:val="left" w:pos="4853"/>
              </w:tabs>
              <w:rPr>
                <w:rFonts w:ascii="Cambria" w:hAnsi="Cambria"/>
                <w:bCs/>
                <w:sz w:val="20"/>
                <w:szCs w:val="20"/>
              </w:rPr>
            </w:pPr>
            <w:r w:rsidRPr="009556AA">
              <w:rPr>
                <w:rFonts w:ascii="Cambria" w:hAnsi="Cambria"/>
                <w:bCs/>
                <w:sz w:val="20"/>
                <w:szCs w:val="20"/>
              </w:rPr>
              <w:t>Rentals                                                                                     4,200</w:t>
            </w:r>
          </w:p>
          <w:p w:rsidR="00014CBF" w:rsidRPr="009556AA" w:rsidRDefault="00014CBF" w:rsidP="00761EDC">
            <w:pPr>
              <w:tabs>
                <w:tab w:val="left" w:pos="884"/>
                <w:tab w:val="left" w:pos="4829"/>
                <w:tab w:val="left" w:pos="5279"/>
              </w:tabs>
              <w:rPr>
                <w:rFonts w:ascii="Cambria" w:hAnsi="Cambria"/>
                <w:bCs/>
                <w:sz w:val="20"/>
                <w:szCs w:val="20"/>
              </w:rPr>
            </w:pPr>
            <w:r w:rsidRPr="009556AA">
              <w:rPr>
                <w:rFonts w:ascii="Cambria" w:hAnsi="Cambria"/>
                <w:bCs/>
                <w:sz w:val="20"/>
                <w:szCs w:val="20"/>
              </w:rPr>
              <w:t xml:space="preserve"> Interest Received                                                                 6,493   </w:t>
            </w:r>
          </w:p>
          <w:p w:rsidR="00014CBF" w:rsidRPr="009556AA" w:rsidRDefault="00014CBF" w:rsidP="00761EDC">
            <w:pPr>
              <w:pBdr>
                <w:bar w:val="single" w:sz="4" w:color="auto"/>
              </w:pBdr>
              <w:tabs>
                <w:tab w:val="left" w:pos="4145"/>
                <w:tab w:val="left" w:pos="4570"/>
              </w:tabs>
              <w:contextualSpacing/>
              <w:rPr>
                <w:rFonts w:ascii="Cambria" w:hAnsi="Cambria"/>
                <w:bCs/>
                <w:sz w:val="20"/>
                <w:szCs w:val="20"/>
                <w:u w:val="single"/>
              </w:rPr>
            </w:pPr>
            <w:r w:rsidRPr="009556AA">
              <w:rPr>
                <w:rFonts w:ascii="Cambria" w:hAnsi="Cambria"/>
                <w:bCs/>
                <w:sz w:val="20"/>
                <w:szCs w:val="20"/>
              </w:rPr>
              <w:t xml:space="preserve">                                                                                             </w:t>
            </w:r>
            <w:r>
              <w:rPr>
                <w:rFonts w:ascii="Cambria" w:hAnsi="Cambria"/>
                <w:bCs/>
                <w:sz w:val="20"/>
                <w:szCs w:val="20"/>
              </w:rPr>
              <w:t xml:space="preserve"> </w:t>
            </w:r>
            <w:r w:rsidRPr="009556AA">
              <w:rPr>
                <w:rFonts w:ascii="Cambria" w:hAnsi="Cambria"/>
                <w:bCs/>
                <w:sz w:val="20"/>
                <w:szCs w:val="20"/>
                <w:u w:val="single"/>
              </w:rPr>
              <w:t xml:space="preserve">_  _________ </w:t>
            </w:r>
          </w:p>
          <w:p w:rsidR="00014CBF" w:rsidRPr="009556AA" w:rsidRDefault="00014CBF" w:rsidP="00761EDC">
            <w:pPr>
              <w:pBdr>
                <w:bar w:val="single" w:sz="4" w:color="auto"/>
              </w:pBdr>
              <w:tabs>
                <w:tab w:val="left" w:pos="5354"/>
              </w:tabs>
              <w:contextualSpacing/>
              <w:rPr>
                <w:rFonts w:ascii="Cambria" w:hAnsi="Cambria"/>
                <w:b/>
                <w:bCs/>
                <w:sz w:val="20"/>
                <w:szCs w:val="20"/>
              </w:rPr>
            </w:pPr>
            <w:r w:rsidRPr="009556AA">
              <w:rPr>
                <w:rFonts w:ascii="Cambria" w:hAnsi="Cambria"/>
                <w:b/>
                <w:bCs/>
                <w:sz w:val="20"/>
                <w:szCs w:val="20"/>
              </w:rPr>
              <w:t>TOTAL INCOME                                                              471,289</w:t>
            </w:r>
          </w:p>
          <w:p w:rsidR="00014CBF" w:rsidRPr="009556AA" w:rsidRDefault="00014CBF" w:rsidP="00761EDC">
            <w:pPr>
              <w:pBdr>
                <w:bar w:val="single" w:sz="4" w:color="auto"/>
              </w:pBdr>
              <w:tabs>
                <w:tab w:val="left" w:pos="5354"/>
              </w:tabs>
              <w:contextualSpacing/>
              <w:rPr>
                <w:rFonts w:ascii="Cambria" w:hAnsi="Cambria"/>
                <w:b/>
                <w:bCs/>
                <w:sz w:val="20"/>
                <w:szCs w:val="20"/>
              </w:rPr>
            </w:pPr>
          </w:p>
          <w:p w:rsidR="00014CBF" w:rsidRPr="009556AA" w:rsidRDefault="00014CBF" w:rsidP="00761EDC">
            <w:pPr>
              <w:pBdr>
                <w:bar w:val="single" w:sz="4" w:color="auto"/>
              </w:pBdr>
              <w:contextualSpacing/>
              <w:rPr>
                <w:rFonts w:ascii="Cambria" w:hAnsi="Cambria"/>
                <w:b/>
                <w:bCs/>
                <w:sz w:val="20"/>
                <w:szCs w:val="20"/>
              </w:rPr>
            </w:pPr>
            <w:r w:rsidRPr="009556AA">
              <w:rPr>
                <w:rFonts w:ascii="Cambria" w:hAnsi="Cambria"/>
                <w:b/>
                <w:bCs/>
                <w:sz w:val="20"/>
                <w:szCs w:val="20"/>
              </w:rPr>
              <w:t>EXPENDITURE</w:t>
            </w:r>
          </w:p>
          <w:p w:rsidR="00014CBF" w:rsidRPr="009556AA" w:rsidRDefault="00014CBF" w:rsidP="00761EDC">
            <w:pPr>
              <w:pBdr>
                <w:bar w:val="single" w:sz="4" w:color="auto"/>
              </w:pBdr>
              <w:tabs>
                <w:tab w:val="left" w:pos="4145"/>
                <w:tab w:val="left" w:pos="5354"/>
              </w:tabs>
              <w:contextualSpacing/>
              <w:rPr>
                <w:rFonts w:ascii="Cambria" w:hAnsi="Cambria"/>
                <w:bCs/>
                <w:sz w:val="20"/>
                <w:szCs w:val="20"/>
                <w:u w:val="single"/>
              </w:rPr>
            </w:pPr>
            <w:r w:rsidRPr="009556AA">
              <w:rPr>
                <w:rFonts w:ascii="Cambria" w:hAnsi="Cambria"/>
                <w:bCs/>
                <w:sz w:val="20"/>
                <w:szCs w:val="20"/>
              </w:rPr>
              <w:t>ACC Levy                                                                                  1,792</w:t>
            </w:r>
          </w:p>
          <w:p w:rsidR="00014CBF" w:rsidRPr="009556AA" w:rsidRDefault="00014CBF" w:rsidP="00761EDC">
            <w:pPr>
              <w:tabs>
                <w:tab w:val="left" w:pos="884"/>
                <w:tab w:val="left" w:pos="4829"/>
                <w:tab w:val="left" w:pos="5279"/>
              </w:tabs>
              <w:rPr>
                <w:rFonts w:ascii="Cambria" w:hAnsi="Cambria"/>
                <w:bCs/>
                <w:sz w:val="20"/>
                <w:szCs w:val="20"/>
              </w:rPr>
            </w:pPr>
            <w:r w:rsidRPr="009556AA">
              <w:rPr>
                <w:rFonts w:ascii="Cambria" w:hAnsi="Cambria"/>
                <w:bCs/>
                <w:sz w:val="20"/>
                <w:szCs w:val="20"/>
              </w:rPr>
              <w:t xml:space="preserve"> Audit &amp; Accountancy                                                              703 </w:t>
            </w:r>
          </w:p>
          <w:p w:rsidR="00014CBF" w:rsidRPr="009556AA" w:rsidRDefault="00014CBF" w:rsidP="00761EDC">
            <w:pPr>
              <w:tabs>
                <w:tab w:val="left" w:pos="884"/>
                <w:tab w:val="left" w:pos="4829"/>
                <w:tab w:val="left" w:pos="5279"/>
              </w:tabs>
              <w:rPr>
                <w:rFonts w:ascii="Cambria" w:hAnsi="Cambria"/>
                <w:sz w:val="20"/>
                <w:szCs w:val="20"/>
              </w:rPr>
            </w:pPr>
            <w:r w:rsidRPr="009556AA">
              <w:rPr>
                <w:rFonts w:ascii="Cambria" w:hAnsi="Cambria"/>
                <w:bCs/>
                <w:sz w:val="20"/>
                <w:szCs w:val="20"/>
              </w:rPr>
              <w:t xml:space="preserve">Bank Charges                                                                             292  </w:t>
            </w:r>
          </w:p>
          <w:p w:rsidR="00014CBF" w:rsidRPr="009556AA" w:rsidRDefault="00014CBF" w:rsidP="00761EDC">
            <w:pPr>
              <w:tabs>
                <w:tab w:val="left" w:pos="4570"/>
              </w:tabs>
              <w:rPr>
                <w:rFonts w:ascii="Cambria" w:hAnsi="Cambria"/>
                <w:sz w:val="20"/>
                <w:szCs w:val="20"/>
              </w:rPr>
            </w:pPr>
            <w:r w:rsidRPr="009556AA">
              <w:rPr>
                <w:rFonts w:ascii="Cambria" w:hAnsi="Cambria"/>
                <w:bCs/>
                <w:sz w:val="20"/>
                <w:szCs w:val="20"/>
              </w:rPr>
              <w:t>Call Centre                                                                               6,889</w:t>
            </w:r>
          </w:p>
          <w:p w:rsidR="00014CBF" w:rsidRPr="009556AA" w:rsidRDefault="00014CBF" w:rsidP="00761EDC">
            <w:pPr>
              <w:tabs>
                <w:tab w:val="left" w:pos="4428"/>
              </w:tabs>
              <w:rPr>
                <w:rFonts w:ascii="Cambria" w:hAnsi="Cambria"/>
                <w:sz w:val="20"/>
                <w:szCs w:val="20"/>
              </w:rPr>
            </w:pPr>
            <w:r w:rsidRPr="009556AA">
              <w:rPr>
                <w:rFonts w:ascii="Cambria" w:hAnsi="Cambria"/>
                <w:bCs/>
                <w:sz w:val="20"/>
                <w:szCs w:val="20"/>
              </w:rPr>
              <w:t xml:space="preserve">Client Support                                                                           </w:t>
            </w:r>
            <w:r>
              <w:rPr>
                <w:rFonts w:ascii="Cambria" w:hAnsi="Cambria"/>
                <w:bCs/>
                <w:sz w:val="20"/>
                <w:szCs w:val="20"/>
              </w:rPr>
              <w:t xml:space="preserve"> </w:t>
            </w:r>
            <w:r w:rsidRPr="009556AA">
              <w:rPr>
                <w:rFonts w:ascii="Cambria" w:hAnsi="Cambria"/>
                <w:bCs/>
                <w:sz w:val="20"/>
                <w:szCs w:val="20"/>
              </w:rPr>
              <w:t>250</w:t>
            </w:r>
          </w:p>
          <w:p w:rsidR="00014CBF" w:rsidRPr="009556AA" w:rsidRDefault="00014CBF" w:rsidP="00761EDC">
            <w:pPr>
              <w:tabs>
                <w:tab w:val="left" w:pos="4995"/>
              </w:tabs>
              <w:rPr>
                <w:rFonts w:ascii="Cambria" w:hAnsi="Cambria"/>
                <w:sz w:val="20"/>
                <w:szCs w:val="20"/>
              </w:rPr>
            </w:pPr>
            <w:r w:rsidRPr="009556AA">
              <w:rPr>
                <w:rFonts w:ascii="Cambria" w:hAnsi="Cambria"/>
                <w:bCs/>
                <w:sz w:val="20"/>
                <w:szCs w:val="20"/>
              </w:rPr>
              <w:t>Depreciation                                                                           9,370</w:t>
            </w:r>
          </w:p>
          <w:p w:rsidR="00014CBF" w:rsidRPr="009556AA" w:rsidRDefault="00014CBF" w:rsidP="00761EDC">
            <w:pPr>
              <w:tabs>
                <w:tab w:val="left" w:pos="4995"/>
              </w:tabs>
              <w:rPr>
                <w:rFonts w:ascii="Cambria" w:hAnsi="Cambria"/>
                <w:bCs/>
                <w:sz w:val="20"/>
                <w:szCs w:val="20"/>
              </w:rPr>
            </w:pPr>
            <w:r w:rsidRPr="009556AA">
              <w:rPr>
                <w:rFonts w:ascii="Cambria" w:hAnsi="Cambria"/>
                <w:bCs/>
                <w:sz w:val="20"/>
                <w:szCs w:val="20"/>
              </w:rPr>
              <w:t>Education Programmes                                                      2,914</w:t>
            </w:r>
          </w:p>
          <w:p w:rsidR="00014CBF" w:rsidRPr="009556AA" w:rsidRDefault="00014CBF" w:rsidP="00761EDC">
            <w:pPr>
              <w:rPr>
                <w:rFonts w:ascii="Cambria" w:hAnsi="Cambria"/>
                <w:bCs/>
                <w:sz w:val="20"/>
                <w:szCs w:val="20"/>
              </w:rPr>
            </w:pPr>
            <w:r w:rsidRPr="009556AA">
              <w:rPr>
                <w:rFonts w:ascii="Cambria" w:hAnsi="Cambria"/>
                <w:bCs/>
                <w:sz w:val="20"/>
                <w:szCs w:val="20"/>
              </w:rPr>
              <w:t>Fundraising/Appeal costs                                                  1,813</w:t>
            </w:r>
          </w:p>
          <w:p w:rsidR="00014CBF" w:rsidRPr="009556AA" w:rsidRDefault="00014CBF" w:rsidP="00761EDC">
            <w:pPr>
              <w:rPr>
                <w:rFonts w:ascii="Cambria" w:hAnsi="Cambria"/>
                <w:bCs/>
                <w:sz w:val="20"/>
                <w:szCs w:val="20"/>
              </w:rPr>
            </w:pPr>
            <w:r w:rsidRPr="009556AA">
              <w:rPr>
                <w:rFonts w:ascii="Cambria" w:hAnsi="Cambria"/>
                <w:bCs/>
                <w:sz w:val="20"/>
                <w:szCs w:val="20"/>
              </w:rPr>
              <w:t>Hui Attendances &amp; Hosting                                                5,921</w:t>
            </w:r>
          </w:p>
          <w:p w:rsidR="00014CBF" w:rsidRPr="009556AA" w:rsidRDefault="00014CBF" w:rsidP="00761EDC">
            <w:pPr>
              <w:rPr>
                <w:rFonts w:ascii="Cambria" w:hAnsi="Cambria"/>
                <w:bCs/>
                <w:sz w:val="20"/>
                <w:szCs w:val="20"/>
              </w:rPr>
            </w:pPr>
            <w:r w:rsidRPr="009556AA">
              <w:rPr>
                <w:rFonts w:ascii="Cambria" w:hAnsi="Cambria"/>
                <w:bCs/>
                <w:sz w:val="20"/>
                <w:szCs w:val="20"/>
              </w:rPr>
              <w:t>Insurance                                                                                 4,980</w:t>
            </w:r>
          </w:p>
          <w:p w:rsidR="00014CBF" w:rsidRPr="009556AA" w:rsidRDefault="00014CBF" w:rsidP="00761EDC">
            <w:pPr>
              <w:rPr>
                <w:rFonts w:ascii="Cambria" w:hAnsi="Cambria"/>
                <w:bCs/>
                <w:sz w:val="20"/>
                <w:szCs w:val="20"/>
              </w:rPr>
            </w:pPr>
            <w:r w:rsidRPr="009556AA">
              <w:rPr>
                <w:rFonts w:ascii="Cambria" w:hAnsi="Cambria"/>
                <w:bCs/>
                <w:sz w:val="20"/>
                <w:szCs w:val="20"/>
              </w:rPr>
              <w:t xml:space="preserve">Interpreting                                                                           </w:t>
            </w:r>
            <w:r>
              <w:rPr>
                <w:rFonts w:ascii="Cambria" w:hAnsi="Cambria"/>
                <w:bCs/>
                <w:sz w:val="20"/>
                <w:szCs w:val="20"/>
              </w:rPr>
              <w:t xml:space="preserve"> </w:t>
            </w:r>
            <w:r w:rsidRPr="009556AA">
              <w:rPr>
                <w:rFonts w:ascii="Cambria" w:hAnsi="Cambria"/>
                <w:bCs/>
                <w:sz w:val="20"/>
                <w:szCs w:val="20"/>
              </w:rPr>
              <w:t xml:space="preserve"> 1,817</w:t>
            </w:r>
          </w:p>
          <w:p w:rsidR="00014CBF" w:rsidRPr="009556AA" w:rsidRDefault="00014CBF" w:rsidP="00761EDC">
            <w:pPr>
              <w:rPr>
                <w:rFonts w:ascii="Cambria" w:hAnsi="Cambria"/>
                <w:bCs/>
                <w:sz w:val="20"/>
                <w:szCs w:val="20"/>
              </w:rPr>
            </w:pPr>
            <w:r w:rsidRPr="009556AA">
              <w:rPr>
                <w:rFonts w:ascii="Cambria" w:hAnsi="Cambria"/>
                <w:bCs/>
                <w:sz w:val="20"/>
                <w:szCs w:val="20"/>
              </w:rPr>
              <w:t>Rent                                                                                         36,000</w:t>
            </w:r>
          </w:p>
          <w:p w:rsidR="00014CBF" w:rsidRPr="009556AA" w:rsidRDefault="00014CBF" w:rsidP="00761EDC">
            <w:pPr>
              <w:rPr>
                <w:rFonts w:ascii="Cambria" w:hAnsi="Cambria"/>
                <w:bCs/>
                <w:sz w:val="20"/>
                <w:szCs w:val="20"/>
              </w:rPr>
            </w:pPr>
            <w:r w:rsidRPr="009556AA">
              <w:rPr>
                <w:rFonts w:ascii="Cambria" w:hAnsi="Cambria"/>
                <w:bCs/>
                <w:sz w:val="20"/>
                <w:szCs w:val="20"/>
              </w:rPr>
              <w:t>Office Costs                                                                           25,497</w:t>
            </w:r>
          </w:p>
          <w:p w:rsidR="00014CBF" w:rsidRPr="009556AA" w:rsidRDefault="00014CBF" w:rsidP="00761EDC">
            <w:pPr>
              <w:rPr>
                <w:rFonts w:ascii="Cambria" w:hAnsi="Cambria"/>
                <w:bCs/>
                <w:sz w:val="20"/>
                <w:szCs w:val="20"/>
              </w:rPr>
            </w:pPr>
            <w:r w:rsidRPr="009556AA">
              <w:rPr>
                <w:rFonts w:ascii="Cambria" w:hAnsi="Cambria"/>
                <w:bCs/>
                <w:sz w:val="20"/>
                <w:szCs w:val="20"/>
              </w:rPr>
              <w:t>Safehouse                                                                              14,985</w:t>
            </w:r>
          </w:p>
          <w:p w:rsidR="00014CBF" w:rsidRPr="009556AA" w:rsidRDefault="00014CBF" w:rsidP="00761EDC">
            <w:pPr>
              <w:rPr>
                <w:rFonts w:ascii="Cambria" w:hAnsi="Cambria"/>
                <w:bCs/>
                <w:sz w:val="20"/>
                <w:szCs w:val="20"/>
              </w:rPr>
            </w:pPr>
            <w:r w:rsidRPr="009556AA">
              <w:rPr>
                <w:rFonts w:ascii="Cambria" w:hAnsi="Cambria"/>
                <w:bCs/>
                <w:sz w:val="20"/>
                <w:szCs w:val="20"/>
              </w:rPr>
              <w:t>Staff Costs (incl Recruitment)                                      328,157</w:t>
            </w:r>
          </w:p>
          <w:p w:rsidR="00014CBF" w:rsidRPr="009556AA" w:rsidRDefault="00014CBF" w:rsidP="00761EDC">
            <w:pPr>
              <w:pBdr>
                <w:bar w:val="single" w:sz="4" w:color="auto"/>
              </w:pBdr>
              <w:contextualSpacing/>
              <w:rPr>
                <w:rFonts w:ascii="Cambria" w:hAnsi="Cambria"/>
                <w:bCs/>
                <w:sz w:val="20"/>
                <w:szCs w:val="20"/>
              </w:rPr>
            </w:pPr>
            <w:r w:rsidRPr="009556AA">
              <w:rPr>
                <w:rFonts w:ascii="Cambria" w:hAnsi="Cambria"/>
                <w:bCs/>
                <w:sz w:val="20"/>
                <w:szCs w:val="20"/>
              </w:rPr>
              <w:t>Training &amp; Supervision                                                     13,982</w:t>
            </w:r>
          </w:p>
          <w:p w:rsidR="00014CBF" w:rsidRPr="009556AA" w:rsidRDefault="00014CBF" w:rsidP="00761EDC">
            <w:pPr>
              <w:pBdr>
                <w:bar w:val="single" w:sz="4" w:color="auto"/>
              </w:pBdr>
              <w:contextualSpacing/>
              <w:rPr>
                <w:rFonts w:ascii="Cambria" w:hAnsi="Cambria"/>
                <w:bCs/>
                <w:sz w:val="20"/>
                <w:szCs w:val="20"/>
              </w:rPr>
            </w:pPr>
            <w:r w:rsidRPr="009556AA">
              <w:rPr>
                <w:rFonts w:ascii="Cambria" w:hAnsi="Cambria"/>
                <w:bCs/>
                <w:sz w:val="20"/>
                <w:szCs w:val="20"/>
              </w:rPr>
              <w:t xml:space="preserve"> Vehicle Costs                                                                       15,412</w:t>
            </w:r>
          </w:p>
          <w:p w:rsidR="00014CBF" w:rsidRPr="009556AA" w:rsidRDefault="00014CBF" w:rsidP="00761EDC">
            <w:pPr>
              <w:pBdr>
                <w:bar w:val="single" w:sz="4" w:color="auto"/>
              </w:pBdr>
              <w:tabs>
                <w:tab w:val="left" w:pos="5420"/>
              </w:tabs>
              <w:contextualSpacing/>
              <w:rPr>
                <w:rFonts w:ascii="Cambria" w:hAnsi="Cambria"/>
                <w:bCs/>
                <w:sz w:val="20"/>
                <w:szCs w:val="20"/>
              </w:rPr>
            </w:pPr>
            <w:r w:rsidRPr="009556AA">
              <w:rPr>
                <w:rFonts w:ascii="Cambria" w:hAnsi="Cambria"/>
                <w:bCs/>
                <w:sz w:val="20"/>
                <w:szCs w:val="20"/>
              </w:rPr>
              <w:t xml:space="preserve"> Volunteers                                                                       </w:t>
            </w:r>
            <w:r w:rsidRPr="009556AA">
              <w:rPr>
                <w:rFonts w:ascii="Cambria" w:hAnsi="Cambria"/>
                <w:bCs/>
                <w:sz w:val="20"/>
                <w:szCs w:val="20"/>
                <w:u w:val="single"/>
              </w:rPr>
              <w:t xml:space="preserve">       1,589</w:t>
            </w:r>
            <w:r>
              <w:rPr>
                <w:rFonts w:ascii="Cambria" w:hAnsi="Cambria"/>
                <w:bCs/>
                <w:sz w:val="20"/>
                <w:szCs w:val="20"/>
                <w:u w:val="single"/>
              </w:rPr>
              <w:t>_</w:t>
            </w:r>
          </w:p>
          <w:p w:rsidR="00014CBF" w:rsidRPr="009556AA" w:rsidRDefault="00014CBF" w:rsidP="00761EDC">
            <w:pPr>
              <w:pBdr>
                <w:bar w:val="single" w:sz="4" w:color="auto"/>
              </w:pBdr>
              <w:contextualSpacing/>
              <w:rPr>
                <w:rFonts w:ascii="Cambria" w:hAnsi="Cambria"/>
                <w:b/>
                <w:bCs/>
                <w:sz w:val="20"/>
                <w:szCs w:val="20"/>
                <w:u w:val="single"/>
              </w:rPr>
            </w:pPr>
            <w:r w:rsidRPr="009556AA">
              <w:rPr>
                <w:rFonts w:ascii="Cambria" w:hAnsi="Cambria"/>
                <w:bCs/>
                <w:sz w:val="20"/>
                <w:szCs w:val="20"/>
              </w:rPr>
              <w:t xml:space="preserve"> </w:t>
            </w:r>
            <w:r w:rsidRPr="009556AA">
              <w:rPr>
                <w:rFonts w:ascii="Cambria" w:hAnsi="Cambria"/>
                <w:b/>
                <w:bCs/>
                <w:sz w:val="20"/>
                <w:szCs w:val="20"/>
              </w:rPr>
              <w:t xml:space="preserve">Total Expenditure                                                     </w:t>
            </w:r>
            <w:r>
              <w:rPr>
                <w:rFonts w:ascii="Cambria" w:hAnsi="Cambria"/>
                <w:b/>
                <w:bCs/>
                <w:sz w:val="20"/>
                <w:szCs w:val="20"/>
              </w:rPr>
              <w:t xml:space="preserve"> </w:t>
            </w:r>
            <w:r w:rsidRPr="009556AA">
              <w:rPr>
                <w:rFonts w:ascii="Cambria" w:hAnsi="Cambria"/>
                <w:b/>
                <w:bCs/>
                <w:sz w:val="20"/>
                <w:szCs w:val="20"/>
              </w:rPr>
              <w:t xml:space="preserve"> 472,363</w:t>
            </w:r>
          </w:p>
          <w:p w:rsidR="00014CBF" w:rsidRPr="009556AA" w:rsidRDefault="00014CBF" w:rsidP="00761EDC">
            <w:pPr>
              <w:pBdr>
                <w:bar w:val="single" w:sz="4" w:color="auto"/>
              </w:pBdr>
              <w:tabs>
                <w:tab w:val="left" w:pos="4570"/>
              </w:tabs>
              <w:contextualSpacing/>
              <w:rPr>
                <w:rFonts w:ascii="Cambria" w:hAnsi="Cambria"/>
                <w:bCs/>
                <w:sz w:val="20"/>
                <w:szCs w:val="20"/>
                <w:u w:val="single"/>
              </w:rPr>
            </w:pPr>
            <w:r w:rsidRPr="009556AA">
              <w:rPr>
                <w:rFonts w:ascii="Cambria" w:hAnsi="Cambria"/>
                <w:bCs/>
                <w:sz w:val="20"/>
                <w:szCs w:val="20"/>
              </w:rPr>
              <w:t xml:space="preserve">                                                                                              </w:t>
            </w:r>
            <w:r w:rsidRPr="009556AA">
              <w:rPr>
                <w:rFonts w:ascii="Cambria" w:hAnsi="Cambria"/>
                <w:bCs/>
                <w:sz w:val="20"/>
                <w:szCs w:val="20"/>
                <w:u w:val="single"/>
              </w:rPr>
              <w:t>__________</w:t>
            </w:r>
            <w:r>
              <w:rPr>
                <w:rFonts w:ascii="Cambria" w:hAnsi="Cambria"/>
                <w:bCs/>
                <w:sz w:val="20"/>
                <w:szCs w:val="20"/>
                <w:u w:val="single"/>
              </w:rPr>
              <w:t>_</w:t>
            </w:r>
            <w:r w:rsidRPr="009556AA">
              <w:rPr>
                <w:rFonts w:ascii="Cambria" w:hAnsi="Cambria"/>
                <w:bCs/>
                <w:sz w:val="20"/>
                <w:szCs w:val="20"/>
                <w:u w:val="single"/>
              </w:rPr>
              <w:t xml:space="preserve"> </w:t>
            </w:r>
          </w:p>
          <w:p w:rsidR="00014CBF" w:rsidRDefault="00014CBF" w:rsidP="00761EDC">
            <w:pPr>
              <w:pBdr>
                <w:bar w:val="single" w:sz="4" w:color="auto"/>
              </w:pBdr>
              <w:contextualSpacing/>
              <w:rPr>
                <w:rFonts w:ascii="Cambria" w:hAnsi="Cambria"/>
                <w:bCs/>
                <w:sz w:val="20"/>
                <w:szCs w:val="20"/>
              </w:rPr>
            </w:pPr>
            <w:r w:rsidRPr="009556AA">
              <w:rPr>
                <w:rFonts w:ascii="Cambria" w:hAnsi="Cambria"/>
                <w:bCs/>
                <w:sz w:val="20"/>
                <w:szCs w:val="20"/>
              </w:rPr>
              <w:t xml:space="preserve"> </w:t>
            </w:r>
            <w:r w:rsidRPr="00A96CFB">
              <w:rPr>
                <w:rFonts w:ascii="Cambria" w:hAnsi="Cambria"/>
                <w:b/>
                <w:bCs/>
                <w:sz w:val="20"/>
                <w:szCs w:val="20"/>
              </w:rPr>
              <w:t>N</w:t>
            </w:r>
            <w:r w:rsidRPr="009556AA">
              <w:rPr>
                <w:rFonts w:ascii="Cambria" w:hAnsi="Cambria"/>
                <w:b/>
                <w:bCs/>
                <w:sz w:val="20"/>
                <w:szCs w:val="20"/>
              </w:rPr>
              <w:t xml:space="preserve">ET (DEFICIT) FOR THE YEAR                             </w:t>
            </w:r>
            <w:r>
              <w:rPr>
                <w:rFonts w:ascii="Cambria" w:hAnsi="Cambria"/>
                <w:b/>
                <w:bCs/>
                <w:sz w:val="20"/>
                <w:szCs w:val="20"/>
              </w:rPr>
              <w:t xml:space="preserve"> </w:t>
            </w:r>
            <w:r w:rsidRPr="009556AA">
              <w:rPr>
                <w:rFonts w:ascii="Cambria" w:hAnsi="Cambria"/>
                <w:b/>
                <w:bCs/>
                <w:sz w:val="20"/>
                <w:szCs w:val="20"/>
              </w:rPr>
              <w:t xml:space="preserve"> </w:t>
            </w:r>
            <w:r w:rsidRPr="009556AA">
              <w:rPr>
                <w:rFonts w:ascii="Cambria" w:hAnsi="Cambria"/>
                <w:b/>
                <w:bCs/>
                <w:color w:val="FF0000"/>
                <w:sz w:val="20"/>
                <w:szCs w:val="20"/>
              </w:rPr>
              <w:t xml:space="preserve">   </w:t>
            </w:r>
            <w:r>
              <w:rPr>
                <w:rFonts w:ascii="Cambria" w:hAnsi="Cambria"/>
                <w:b/>
                <w:bCs/>
                <w:color w:val="FF0000"/>
                <w:sz w:val="20"/>
                <w:szCs w:val="20"/>
              </w:rPr>
              <w:t xml:space="preserve"> </w:t>
            </w:r>
            <w:r w:rsidRPr="009556AA">
              <w:rPr>
                <w:rFonts w:ascii="Cambria" w:hAnsi="Cambria"/>
                <w:b/>
                <w:bCs/>
                <w:color w:val="FF0000"/>
                <w:sz w:val="20"/>
                <w:szCs w:val="20"/>
              </w:rPr>
              <w:t>(1,074)</w:t>
            </w:r>
            <w:r w:rsidRPr="009556AA">
              <w:rPr>
                <w:rFonts w:ascii="Cambria" w:hAnsi="Cambria"/>
                <w:bCs/>
                <w:sz w:val="20"/>
                <w:szCs w:val="20"/>
              </w:rPr>
              <w:t xml:space="preserve">       </w:t>
            </w:r>
          </w:p>
          <w:p w:rsidR="00014CBF" w:rsidRPr="00A96CFB" w:rsidRDefault="00014CBF" w:rsidP="00761EDC">
            <w:pPr>
              <w:pBdr>
                <w:bar w:val="single" w:sz="4" w:color="auto"/>
              </w:pBdr>
              <w:tabs>
                <w:tab w:val="left" w:pos="4570"/>
              </w:tabs>
              <w:contextualSpacing/>
              <w:rPr>
                <w:rFonts w:ascii="Cambria" w:hAnsi="Cambria"/>
                <w:bCs/>
                <w:sz w:val="20"/>
                <w:szCs w:val="20"/>
                <w:u w:val="single"/>
              </w:rPr>
            </w:pPr>
            <w:r w:rsidRPr="009556AA">
              <w:rPr>
                <w:rFonts w:ascii="Cambria" w:hAnsi="Cambria"/>
                <w:bCs/>
                <w:sz w:val="20"/>
                <w:szCs w:val="20"/>
              </w:rPr>
              <w:t xml:space="preserve">                                                                                               </w:t>
            </w:r>
            <w:r w:rsidRPr="009556AA">
              <w:rPr>
                <w:rFonts w:ascii="Cambria" w:hAnsi="Cambria"/>
                <w:bCs/>
                <w:sz w:val="20"/>
                <w:szCs w:val="20"/>
                <w:u w:val="single"/>
              </w:rPr>
              <w:t>__________</w:t>
            </w:r>
            <w:r>
              <w:rPr>
                <w:rFonts w:ascii="Cambria" w:hAnsi="Cambria"/>
                <w:bCs/>
                <w:sz w:val="20"/>
                <w:szCs w:val="20"/>
                <w:u w:val="single"/>
              </w:rPr>
              <w:t>_</w:t>
            </w:r>
            <w:r w:rsidRPr="009556AA">
              <w:rPr>
                <w:rFonts w:ascii="Cambria" w:hAnsi="Cambria"/>
                <w:bCs/>
                <w:sz w:val="20"/>
                <w:szCs w:val="20"/>
                <w:u w:val="single"/>
              </w:rPr>
              <w:t xml:space="preserve"> </w:t>
            </w:r>
            <w:r w:rsidRPr="009556AA">
              <w:rPr>
                <w:rFonts w:ascii="Cambria" w:hAnsi="Cambria"/>
                <w:bCs/>
                <w:sz w:val="20"/>
                <w:szCs w:val="20"/>
              </w:rPr>
              <w:t xml:space="preserve">                                                                                     </w:t>
            </w:r>
          </w:p>
        </w:tc>
      </w:tr>
    </w:tbl>
    <w:p w:rsidR="0012532A" w:rsidRDefault="002D1AB1" w:rsidP="002D1AB1">
      <w:pPr>
        <w:contextualSpacing/>
        <w:jc w:val="center"/>
        <w:rPr>
          <w:rFonts w:ascii="Cambria" w:hAnsi="Cambria"/>
          <w:b/>
          <w:bCs/>
          <w:i/>
          <w:color w:val="1F497D" w:themeColor="text2"/>
          <w:sz w:val="20"/>
          <w:szCs w:val="20"/>
          <w:lang w:val="en-US"/>
        </w:rPr>
        <w:sectPr w:rsidR="0012532A" w:rsidSect="002D1AB1">
          <w:headerReference w:type="default" r:id="rId26"/>
          <w:footerReference w:type="default" r:id="rId27"/>
          <w:footerReference w:type="first" r:id="rId28"/>
          <w:pgSz w:w="11906" w:h="16838"/>
          <w:pgMar w:top="454" w:right="851" w:bottom="284" w:left="851" w:header="567" w:footer="407"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titlePg/>
          <w:docGrid w:linePitch="360"/>
        </w:sectPr>
      </w:pPr>
      <w:r w:rsidRPr="00CF5EE2">
        <w:rPr>
          <w:rFonts w:ascii="Cambria" w:hAnsi="Cambria"/>
          <w:b/>
          <w:i/>
          <w:color w:val="1F497D" w:themeColor="text2"/>
          <w:sz w:val="20"/>
          <w:szCs w:val="20"/>
          <w:lang w:val="en-US"/>
        </w:rPr>
        <w:t>This financial</w:t>
      </w:r>
      <w:r w:rsidRPr="00CF5EE2">
        <w:rPr>
          <w:rFonts w:ascii="Cambria" w:hAnsi="Cambria"/>
          <w:i/>
          <w:color w:val="1F497D" w:themeColor="text2"/>
          <w:sz w:val="20"/>
          <w:szCs w:val="20"/>
          <w:lang w:val="en-US"/>
        </w:rPr>
        <w:t xml:space="preserve"> </w:t>
      </w:r>
      <w:r w:rsidRPr="00CF5EE2">
        <w:rPr>
          <w:rFonts w:ascii="Cambria" w:hAnsi="Cambria"/>
          <w:b/>
          <w:i/>
          <w:color w:val="1F497D" w:themeColor="text2"/>
          <w:sz w:val="20"/>
          <w:szCs w:val="20"/>
          <w:lang w:val="en-US"/>
        </w:rPr>
        <w:t>information is extracted from the full financial statements which are available on request</w:t>
      </w:r>
    </w:p>
    <w:p w:rsidR="00CF5EE2" w:rsidRDefault="00CF5EE2" w:rsidP="00014CBF">
      <w:pPr>
        <w:contextualSpacing/>
        <w:rPr>
          <w:rFonts w:ascii="Cambria" w:hAnsi="Cambria"/>
          <w:b/>
          <w:bCs/>
          <w:i/>
          <w:color w:val="1F497D" w:themeColor="text2"/>
          <w:sz w:val="20"/>
          <w:szCs w:val="20"/>
          <w:lang w:val="en-US"/>
        </w:rPr>
      </w:pPr>
    </w:p>
    <w:p w:rsidR="0012532A" w:rsidRDefault="00CF5EE2" w:rsidP="000E2305">
      <w:pPr>
        <w:rPr>
          <w:rFonts w:ascii="Cambria" w:hAnsi="Cambria"/>
          <w:b/>
          <w:bCs/>
          <w:i/>
          <w:color w:val="1F497D" w:themeColor="text2"/>
          <w:sz w:val="20"/>
          <w:szCs w:val="20"/>
          <w:lang w:val="en-US"/>
        </w:rPr>
      </w:pPr>
      <w:r w:rsidRPr="00CF5EE2">
        <w:rPr>
          <w:rFonts w:ascii="Cambria" w:hAnsi="Cambria"/>
          <w:b/>
          <w:sz w:val="20"/>
          <w:szCs w:val="20"/>
          <w:lang w:val="en-US"/>
        </w:rPr>
        <w:t xml:space="preserve">         </w:t>
      </w:r>
    </w:p>
    <w:p w:rsidR="00014CBF" w:rsidRPr="00B12022" w:rsidRDefault="00014CBF" w:rsidP="00014CBF">
      <w:pPr>
        <w:pStyle w:val="Heading1"/>
        <w:tabs>
          <w:tab w:val="left" w:pos="225"/>
          <w:tab w:val="center" w:pos="5273"/>
        </w:tabs>
        <w:spacing w:before="0"/>
        <w:jc w:val="center"/>
        <w:rPr>
          <w:rFonts w:asciiTheme="majorHAnsi" w:hAnsiTheme="majorHAnsi"/>
          <w:b w:val="0"/>
          <w:color w:val="1F497D"/>
          <w:sz w:val="28"/>
          <w:szCs w:val="28"/>
          <w:u w:val="single"/>
        </w:rPr>
      </w:pPr>
      <w:r>
        <w:rPr>
          <w:rFonts w:ascii="Cambria" w:hAnsi="Cambria"/>
          <w:b w:val="0"/>
          <w:bCs w:val="0"/>
          <w:i/>
          <w:color w:val="1F497D" w:themeColor="text2"/>
          <w:sz w:val="20"/>
          <w:szCs w:val="20"/>
          <w:lang w:val="en-US"/>
        </w:rPr>
        <w:t xml:space="preserve">      </w:t>
      </w:r>
      <w:r w:rsidRPr="00B12022">
        <w:rPr>
          <w:rFonts w:asciiTheme="majorHAnsi" w:hAnsiTheme="majorHAnsi"/>
          <w:b w:val="0"/>
          <w:color w:val="1F497D"/>
          <w:sz w:val="28"/>
          <w:szCs w:val="28"/>
          <w:u w:val="single"/>
        </w:rPr>
        <w:t>Treasurers Report continued</w:t>
      </w:r>
    </w:p>
    <w:p w:rsidR="00014CBF" w:rsidRPr="00C008D2" w:rsidRDefault="00014CBF" w:rsidP="00014CBF">
      <w:pPr>
        <w:contextualSpacing/>
        <w:rPr>
          <w:rFonts w:ascii="Cambria" w:hAnsi="Cambria"/>
          <w:b/>
          <w:bCs/>
          <w:i/>
          <w:color w:val="1F497D" w:themeColor="text2"/>
          <w:sz w:val="20"/>
          <w:szCs w:val="20"/>
          <w:lang w:val="en-US"/>
        </w:rPr>
      </w:pPr>
    </w:p>
    <w:p w:rsidR="00014CBF" w:rsidRPr="00B37448" w:rsidRDefault="00014CBF" w:rsidP="00014CBF">
      <w:pPr>
        <w:pStyle w:val="Heading1"/>
        <w:jc w:val="both"/>
        <w:rPr>
          <w:rFonts w:ascii="Cambria" w:hAnsi="Cambria"/>
        </w:rPr>
      </w:pPr>
      <w:r w:rsidRPr="00B37448">
        <w:rPr>
          <w:rFonts w:ascii="Cambria" w:hAnsi="Cambria"/>
          <w:sz w:val="24"/>
          <w:szCs w:val="24"/>
          <w:u w:val="single"/>
        </w:rPr>
        <w:t>Outlook for 2013 financial year</w:t>
      </w:r>
    </w:p>
    <w:p w:rsidR="00014CBF" w:rsidRPr="000400A5" w:rsidRDefault="00014CBF" w:rsidP="00014CBF">
      <w:pPr>
        <w:jc w:val="both"/>
        <w:rPr>
          <w:rFonts w:ascii="Cambria" w:hAnsi="Cambria" w:cs="Arial"/>
          <w:sz w:val="22"/>
          <w:szCs w:val="22"/>
        </w:rPr>
      </w:pPr>
      <w:r w:rsidRPr="000400A5">
        <w:rPr>
          <w:rFonts w:ascii="Cambria" w:hAnsi="Cambria" w:cs="Arial"/>
          <w:sz w:val="22"/>
          <w:szCs w:val="22"/>
        </w:rPr>
        <w:t xml:space="preserve">We are even more aware of funding and budgeting for the upcoming year ending 31 March 2013.  We have again completed a stringent budgeting process and have incorporated a budget review into our yearly process to enable us to substantively review income and expenditure in September/October 2012.  This will assist in ensuring we remain on track for financial sustainability.  </w:t>
      </w:r>
    </w:p>
    <w:p w:rsidR="00014CBF" w:rsidRPr="000400A5" w:rsidRDefault="00014CBF" w:rsidP="00014CBF">
      <w:pPr>
        <w:jc w:val="both"/>
        <w:rPr>
          <w:rFonts w:ascii="Cambria" w:hAnsi="Cambria" w:cs="Arial"/>
          <w:sz w:val="22"/>
          <w:szCs w:val="22"/>
        </w:rPr>
      </w:pPr>
    </w:p>
    <w:p w:rsidR="00014CBF" w:rsidRDefault="00014CBF" w:rsidP="00014CBF">
      <w:pPr>
        <w:jc w:val="both"/>
        <w:rPr>
          <w:rFonts w:ascii="Cambria" w:hAnsi="Cambria" w:cs="Arial"/>
          <w:sz w:val="22"/>
          <w:szCs w:val="22"/>
        </w:rPr>
      </w:pPr>
      <w:r w:rsidRPr="000400A5">
        <w:rPr>
          <w:rFonts w:ascii="Cambria" w:hAnsi="Cambria" w:cs="Arial"/>
          <w:sz w:val="22"/>
          <w:szCs w:val="22"/>
        </w:rPr>
        <w:t xml:space="preserve">Our review of our Gwyn and Kelvin Day Charitable Trust began in the 2012 financial year and the process of transferring our investments into Gareth Morgan Investments will continue during the 2013 financial year.  We are expecting our investments to yield a better return following this move and for the management of those assets to be more active and cost effective.   </w:t>
      </w:r>
    </w:p>
    <w:p w:rsidR="00014CBF" w:rsidRDefault="00014CBF" w:rsidP="00014CBF">
      <w:pPr>
        <w:jc w:val="both"/>
        <w:rPr>
          <w:rFonts w:ascii="Cambria" w:hAnsi="Cambria" w:cs="Arial"/>
          <w:sz w:val="22"/>
          <w:szCs w:val="22"/>
        </w:rPr>
      </w:pPr>
    </w:p>
    <w:p w:rsidR="00014CBF" w:rsidRPr="000400A5" w:rsidRDefault="00014CBF" w:rsidP="00014CBF">
      <w:pPr>
        <w:jc w:val="both"/>
        <w:rPr>
          <w:rFonts w:ascii="Cambria" w:hAnsi="Cambria" w:cs="Arial"/>
          <w:sz w:val="22"/>
          <w:szCs w:val="22"/>
        </w:rPr>
      </w:pPr>
      <w:r w:rsidRPr="000400A5">
        <w:rPr>
          <w:rFonts w:ascii="Cambria" w:hAnsi="Cambria" w:cs="Arial"/>
          <w:sz w:val="22"/>
          <w:szCs w:val="22"/>
        </w:rPr>
        <w:t>We continue to remain focussed on “thinking outside the box” for new ways to enhance our revenue and reduce our expenditure.  The Finance Committee are working with the Annual Appeal Committee and the Fundraising Committee to ensure that projects move forward in this area.</w:t>
      </w:r>
    </w:p>
    <w:p w:rsidR="00014CBF" w:rsidRDefault="00014CBF" w:rsidP="00014CBF">
      <w:pPr>
        <w:jc w:val="both"/>
        <w:rPr>
          <w:rFonts w:ascii="Arial" w:hAnsi="Arial" w:cs="Arial"/>
        </w:rPr>
      </w:pPr>
    </w:p>
    <w:p w:rsidR="006B047C" w:rsidRDefault="006B047C">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014CBF" w:rsidRDefault="00014CBF">
      <w:pPr>
        <w:spacing w:after="200" w:line="276" w:lineRule="auto"/>
        <w:rPr>
          <w:rFonts w:asciiTheme="minorHAnsi" w:hAnsiTheme="minorHAnsi" w:cs="Arial"/>
          <w:sz w:val="22"/>
          <w:szCs w:val="22"/>
        </w:rPr>
      </w:pPr>
    </w:p>
    <w:p w:rsidR="00D05821" w:rsidRDefault="00D05821" w:rsidP="00D05821">
      <w:pPr>
        <w:pStyle w:val="Heading1"/>
        <w:spacing w:before="0"/>
        <w:jc w:val="center"/>
        <w:rPr>
          <w:rFonts w:asciiTheme="majorHAnsi" w:hAnsiTheme="majorHAnsi"/>
          <w:b w:val="0"/>
          <w:color w:val="1F497D"/>
          <w:sz w:val="36"/>
          <w:szCs w:val="36"/>
          <w:u w:val="single"/>
        </w:rPr>
      </w:pPr>
      <w:r w:rsidRPr="00CD73B7">
        <w:rPr>
          <w:rFonts w:asciiTheme="majorHAnsi" w:hAnsiTheme="majorHAnsi"/>
          <w:b w:val="0"/>
          <w:color w:val="1F497D"/>
          <w:sz w:val="36"/>
          <w:szCs w:val="36"/>
          <w:u w:val="single"/>
        </w:rPr>
        <w:lastRenderedPageBreak/>
        <w:t>Fundraising</w:t>
      </w:r>
    </w:p>
    <w:p w:rsidR="0064190D" w:rsidRPr="0064190D" w:rsidRDefault="0064190D" w:rsidP="0064190D"/>
    <w:p w:rsidR="00D05821" w:rsidRDefault="00D05821" w:rsidP="00D05821">
      <w:pPr>
        <w:rPr>
          <w:rFonts w:ascii="Cambria" w:hAnsi="Cambria" w:cs="Arial"/>
          <w:i/>
        </w:rPr>
      </w:pPr>
      <w:r w:rsidRPr="00D05821">
        <w:rPr>
          <w:rFonts w:ascii="Cambria" w:hAnsi="Cambria" w:cs="Arial"/>
          <w:i/>
        </w:rPr>
        <w:t xml:space="preserve">In the changing economic environment we continue to put a lot of thought and energy into our funding plan.  </w:t>
      </w:r>
      <w:r w:rsidR="009D2362">
        <w:rPr>
          <w:rFonts w:ascii="Cambria" w:hAnsi="Cambria" w:cs="Arial"/>
          <w:i/>
        </w:rPr>
        <w:t>W</w:t>
      </w:r>
      <w:r w:rsidRPr="00D05821">
        <w:rPr>
          <w:rFonts w:ascii="Cambria" w:hAnsi="Cambria" w:cs="Arial"/>
          <w:i/>
        </w:rPr>
        <w:t xml:space="preserve">e face the challenge to meet not only the significant operating costs of our crisis and social work services but also find ways to expand our services to include a strong preventative element to our work, ensure quality services for </w:t>
      </w:r>
      <w:r>
        <w:rPr>
          <w:rFonts w:ascii="Cambria" w:hAnsi="Cambria" w:cs="Arial"/>
          <w:i/>
        </w:rPr>
        <w:t xml:space="preserve">both women and </w:t>
      </w:r>
      <w:r w:rsidRPr="00D05821">
        <w:rPr>
          <w:rFonts w:ascii="Cambria" w:hAnsi="Cambria" w:cs="Arial"/>
          <w:i/>
        </w:rPr>
        <w:t>children, an</w:t>
      </w:r>
      <w:r w:rsidR="00560E94">
        <w:rPr>
          <w:rFonts w:ascii="Cambria" w:hAnsi="Cambria" w:cs="Arial"/>
          <w:i/>
        </w:rPr>
        <w:t>d be able to provide ongoing up</w:t>
      </w:r>
      <w:r w:rsidRPr="00D05821">
        <w:rPr>
          <w:rFonts w:ascii="Cambria" w:hAnsi="Cambria" w:cs="Arial"/>
          <w:i/>
        </w:rPr>
        <w:t>skilling and training for staff and volunteers. These are all things we see as vital to our ongoing success and part of a strategic approach to tackling domestic violence</w:t>
      </w:r>
      <w:r>
        <w:rPr>
          <w:rFonts w:ascii="Cambria" w:hAnsi="Cambria" w:cs="Arial"/>
          <w:i/>
        </w:rPr>
        <w:t>.</w:t>
      </w:r>
    </w:p>
    <w:p w:rsidR="00D05821" w:rsidRPr="00D05821" w:rsidRDefault="00D05821" w:rsidP="00D05821">
      <w:pPr>
        <w:rPr>
          <w:rFonts w:ascii="Cambria" w:hAnsi="Cambria"/>
          <w:i/>
          <w:lang w:val="en-AU"/>
        </w:rPr>
      </w:pPr>
    </w:p>
    <w:p w:rsidR="0082500E" w:rsidRDefault="00D05821" w:rsidP="00D05821">
      <w:pPr>
        <w:pStyle w:val="NormalWeb"/>
        <w:spacing w:before="0" w:beforeAutospacing="0" w:after="0" w:afterAutospacing="0"/>
        <w:rPr>
          <w:rFonts w:ascii="Cambria" w:hAnsi="Cambria"/>
        </w:rPr>
      </w:pPr>
      <w:r w:rsidRPr="00D03569">
        <w:rPr>
          <w:rFonts w:ascii="Cambria" w:hAnsi="Cambria" w:cs="Arial"/>
          <w:b/>
        </w:rPr>
        <w:t>Annual Appeal:</w:t>
      </w:r>
      <w:r w:rsidRPr="00D03569">
        <w:rPr>
          <w:rFonts w:ascii="Cambria" w:hAnsi="Cambria" w:cs="Arial"/>
        </w:rPr>
        <w:t xml:space="preserve">  this is run jointly with Te Whare Rokiroki, Maori Women’s Refuge, with the total being shared between the two Refuges. This year our annual appeal achieved a </w:t>
      </w:r>
      <w:r w:rsidRPr="00AF4162">
        <w:rPr>
          <w:rFonts w:ascii="Cambria" w:hAnsi="Cambria" w:cs="Arial"/>
          <w:b/>
          <w:color w:val="1F497D" w:themeColor="text2"/>
        </w:rPr>
        <w:t>grand total of</w:t>
      </w:r>
      <w:r w:rsidRPr="00AF4162">
        <w:rPr>
          <w:rFonts w:ascii="Cambria" w:hAnsi="Cambria" w:cs="Arial"/>
          <w:b/>
        </w:rPr>
        <w:t xml:space="preserve"> </w:t>
      </w:r>
      <w:r w:rsidR="00413E45" w:rsidRPr="00413E45">
        <w:rPr>
          <w:rFonts w:ascii="Cambria" w:hAnsi="Cambria" w:cs="Arial"/>
          <w:b/>
          <w:color w:val="1F497D" w:themeColor="text2"/>
        </w:rPr>
        <w:t>$</w:t>
      </w:r>
      <w:r w:rsidR="00B16984" w:rsidRPr="00AF4162">
        <w:rPr>
          <w:rFonts w:ascii="Cambria" w:hAnsi="Cambria" w:cs="Arial"/>
          <w:b/>
          <w:bCs/>
          <w:color w:val="1F497D"/>
        </w:rPr>
        <w:t>36,000</w:t>
      </w:r>
      <w:r w:rsidR="0082500E" w:rsidRPr="00AF4162">
        <w:rPr>
          <w:rFonts w:ascii="Cambria" w:hAnsi="Cambria" w:cs="Arial"/>
          <w:b/>
          <w:bCs/>
          <w:color w:val="1F497D"/>
        </w:rPr>
        <w:t>.</w:t>
      </w:r>
      <w:r w:rsidRPr="00D03569">
        <w:rPr>
          <w:rFonts w:ascii="Cambria" w:hAnsi="Cambria" w:cs="Arial"/>
        </w:rPr>
        <w:t xml:space="preserve"> This was a great result given the economic climate. Once again we are grateful for the wonderful support we receive from our community. Without this support we could not continue the vital work we do in the Wellington community.  We would like to thank the dedicated collectors and site managers who braved the cold weather to collect for us, and to Kyla Lyons </w:t>
      </w:r>
      <w:r w:rsidR="0082500E">
        <w:rPr>
          <w:rFonts w:ascii="Cambria" w:hAnsi="Cambria" w:cs="Arial"/>
        </w:rPr>
        <w:t>w</w:t>
      </w:r>
      <w:r w:rsidRPr="00D03569">
        <w:rPr>
          <w:rFonts w:ascii="Cambria" w:hAnsi="Cambria" w:cs="Arial"/>
        </w:rPr>
        <w:t xml:space="preserve">ho co-ordinated the joint appeal this year and put in a lot of effort and enthusiasm to help make the event a success.  </w:t>
      </w:r>
      <w:r w:rsidRPr="00D03569">
        <w:rPr>
          <w:rFonts w:ascii="Cambria" w:hAnsi="Cambria"/>
        </w:rPr>
        <w:t> </w:t>
      </w:r>
    </w:p>
    <w:p w:rsidR="0082500E" w:rsidRDefault="0082500E" w:rsidP="00A45C0D">
      <w:pPr>
        <w:jc w:val="center"/>
        <w:rPr>
          <w:rFonts w:ascii="Cambria" w:hAnsi="Cambria" w:cs="Arial"/>
        </w:rPr>
      </w:pPr>
      <w:r>
        <w:rPr>
          <w:noProof/>
          <w:lang w:eastAsia="en-NZ"/>
        </w:rPr>
        <w:drawing>
          <wp:inline distT="0" distB="0" distL="0" distR="0">
            <wp:extent cx="2513263" cy="2409825"/>
            <wp:effectExtent l="19050" t="0" r="1337" b="0"/>
            <wp:docPr id="20" name="Picture 4" descr="C:\Documents and Settings\User\Local Settings\Temporary Internet Files\Content.Word\Annual Appeal Committe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Annual Appeal Committee 2011.jpg"/>
                    <pic:cNvPicPr>
                      <a:picLocks noChangeAspect="1" noChangeArrowheads="1"/>
                    </pic:cNvPicPr>
                  </pic:nvPicPr>
                  <pic:blipFill>
                    <a:blip r:embed="rId29" cstate="print"/>
                    <a:srcRect/>
                    <a:stretch>
                      <a:fillRect/>
                    </a:stretch>
                  </pic:blipFill>
                  <pic:spPr bwMode="auto">
                    <a:xfrm>
                      <a:off x="0" y="0"/>
                      <a:ext cx="2513263" cy="2409825"/>
                    </a:xfrm>
                    <a:prstGeom prst="rect">
                      <a:avLst/>
                    </a:prstGeom>
                    <a:noFill/>
                    <a:ln w="9525">
                      <a:noFill/>
                      <a:miter lim="800000"/>
                      <a:headEnd/>
                      <a:tailEnd/>
                    </a:ln>
                  </pic:spPr>
                </pic:pic>
              </a:graphicData>
            </a:graphic>
          </wp:inline>
        </w:drawing>
      </w:r>
    </w:p>
    <w:p w:rsidR="0082500E" w:rsidRPr="00B16984" w:rsidRDefault="0082500E" w:rsidP="00A45C0D">
      <w:pPr>
        <w:jc w:val="center"/>
        <w:rPr>
          <w:rFonts w:ascii="Cambria" w:hAnsi="Cambria"/>
          <w:i/>
          <w:sz w:val="22"/>
          <w:szCs w:val="22"/>
          <w:lang w:val="en-AU" w:eastAsia="en-NZ"/>
        </w:rPr>
      </w:pPr>
      <w:r>
        <w:rPr>
          <w:rFonts w:ascii="Cambria" w:hAnsi="Cambria" w:cs="Arial"/>
          <w:i/>
          <w:sz w:val="20"/>
          <w:szCs w:val="20"/>
        </w:rPr>
        <w:t>2011</w:t>
      </w:r>
      <w:r>
        <w:rPr>
          <w:rFonts w:ascii="Cambria" w:hAnsi="Cambria" w:cs="Arial"/>
        </w:rPr>
        <w:t xml:space="preserve"> </w:t>
      </w:r>
      <w:r w:rsidRPr="00B16984">
        <w:rPr>
          <w:rFonts w:ascii="Cambria" w:hAnsi="Cambria"/>
          <w:i/>
          <w:sz w:val="20"/>
          <w:szCs w:val="20"/>
          <w:lang w:val="en-AU" w:eastAsia="en-NZ"/>
        </w:rPr>
        <w:t>annual appeal sub-committee</w:t>
      </w:r>
      <w:r w:rsidR="00A45C0D">
        <w:rPr>
          <w:rFonts w:ascii="Cambria" w:hAnsi="Cambria"/>
          <w:i/>
          <w:sz w:val="20"/>
          <w:szCs w:val="20"/>
          <w:lang w:val="en-AU" w:eastAsia="en-NZ"/>
        </w:rPr>
        <w:t xml:space="preserve"> prepare for the big day</w:t>
      </w:r>
    </w:p>
    <w:p w:rsidR="0082500E" w:rsidRDefault="0082500E" w:rsidP="00D05821">
      <w:pPr>
        <w:pStyle w:val="NormalWeb"/>
        <w:spacing w:before="0" w:beforeAutospacing="0" w:after="0" w:afterAutospacing="0"/>
        <w:rPr>
          <w:rFonts w:ascii="Cambria" w:hAnsi="Cambria"/>
        </w:rPr>
      </w:pPr>
    </w:p>
    <w:p w:rsidR="00D05821" w:rsidRPr="00D03569" w:rsidRDefault="00D05821" w:rsidP="00D05821">
      <w:pPr>
        <w:pStyle w:val="NormalWeb"/>
        <w:spacing w:before="0" w:beforeAutospacing="0" w:after="0" w:afterAutospacing="0"/>
        <w:rPr>
          <w:rFonts w:ascii="Cambria" w:hAnsi="Cambria"/>
        </w:rPr>
      </w:pPr>
      <w:r w:rsidRPr="00D03569">
        <w:rPr>
          <w:rFonts w:ascii="Cambria" w:hAnsi="Cambria"/>
          <w:b/>
        </w:rPr>
        <w:t>Fundraising Sub-committee</w:t>
      </w:r>
      <w:r>
        <w:rPr>
          <w:rFonts w:ascii="Cambria" w:hAnsi="Cambria"/>
        </w:rPr>
        <w:t xml:space="preserve">: our fundraising subcommittee is working to build on our fundraising efforts throughout the year. While our annual appeal remains our biggest fundraiser we also raised funds through taking part in a Bunnings stock take as a fundraiser, selling excess donated items at a fair and on trade-me, and receiving financial donations via ‘give-a-little’ website. Next year we hope to increase revenue with a new fundraising event being planned. </w:t>
      </w:r>
    </w:p>
    <w:p w:rsidR="00E510D1" w:rsidRPr="0083125B" w:rsidRDefault="00E510D1" w:rsidP="00DE6EA1">
      <w:pPr>
        <w:rPr>
          <w:rFonts w:asciiTheme="minorHAnsi" w:hAnsiTheme="minorHAnsi" w:cs="Arial"/>
        </w:rPr>
      </w:pPr>
    </w:p>
    <w:p w:rsidR="00E510D1" w:rsidRPr="00D05821" w:rsidRDefault="00D05821" w:rsidP="00DE6EA1">
      <w:pPr>
        <w:rPr>
          <w:rFonts w:ascii="Cambria" w:hAnsi="Cambria" w:cs="Arial"/>
        </w:rPr>
      </w:pPr>
      <w:r w:rsidRPr="00D05821">
        <w:rPr>
          <w:rFonts w:ascii="Cambria" w:hAnsi="Cambria" w:cs="Arial"/>
          <w:b/>
        </w:rPr>
        <w:t>Funders and Supporters:</w:t>
      </w:r>
      <w:r>
        <w:rPr>
          <w:rFonts w:ascii="Cambria" w:hAnsi="Cambria" w:cs="Arial"/>
        </w:rPr>
        <w:t xml:space="preserve"> </w:t>
      </w:r>
      <w:r w:rsidR="00DE6EA1" w:rsidRPr="00D05821">
        <w:rPr>
          <w:rFonts w:ascii="Cambria" w:hAnsi="Cambria" w:cs="Arial"/>
        </w:rPr>
        <w:t>We are hugely appr</w:t>
      </w:r>
      <w:r>
        <w:rPr>
          <w:rFonts w:ascii="Cambria" w:hAnsi="Cambria" w:cs="Arial"/>
        </w:rPr>
        <w:t xml:space="preserve">eciative of our funders </w:t>
      </w:r>
      <w:r w:rsidR="00DE6EA1" w:rsidRPr="00D05821">
        <w:rPr>
          <w:rFonts w:ascii="Cambria" w:hAnsi="Cambria" w:cs="Arial"/>
        </w:rPr>
        <w:t>who keep our service going by providing funds for salaries, rent and general operati</w:t>
      </w:r>
      <w:r w:rsidR="00870865" w:rsidRPr="00D05821">
        <w:rPr>
          <w:rFonts w:ascii="Cambria" w:hAnsi="Cambria" w:cs="Arial"/>
        </w:rPr>
        <w:t xml:space="preserve">ng costs. </w:t>
      </w:r>
      <w:r w:rsidR="00DE6EA1" w:rsidRPr="00D05821">
        <w:rPr>
          <w:rFonts w:ascii="Cambria" w:hAnsi="Cambria" w:cs="Arial"/>
        </w:rPr>
        <w:t xml:space="preserve"> </w:t>
      </w:r>
      <w:r w:rsidR="00870865" w:rsidRPr="00D05821">
        <w:rPr>
          <w:rFonts w:ascii="Cambria" w:hAnsi="Cambria" w:cs="Arial"/>
        </w:rPr>
        <w:t>W</w:t>
      </w:r>
      <w:r w:rsidR="00DE6EA1" w:rsidRPr="00D05821">
        <w:rPr>
          <w:rFonts w:ascii="Cambria" w:hAnsi="Cambria" w:cs="Arial"/>
        </w:rPr>
        <w:t>e also get a wonderful amount of support from our community who support us in the form of regular donations, payroll giving and the one off cash donations from individuals, businesses, community organisations and education institutions</w:t>
      </w:r>
      <w:r w:rsidR="00870865" w:rsidRPr="00D05821">
        <w:rPr>
          <w:rFonts w:ascii="Cambria" w:hAnsi="Cambria" w:cs="Arial"/>
        </w:rPr>
        <w:t>. T</w:t>
      </w:r>
      <w:r w:rsidR="00DE6EA1" w:rsidRPr="00D05821">
        <w:rPr>
          <w:rFonts w:ascii="Cambria" w:hAnsi="Cambria" w:cs="Arial"/>
        </w:rPr>
        <w:t>hese make up a significant portion of our income and vital to our operation</w:t>
      </w:r>
      <w:r w:rsidR="00E510D1" w:rsidRPr="00D05821">
        <w:rPr>
          <w:rFonts w:ascii="Cambria" w:hAnsi="Cambria" w:cs="Arial"/>
        </w:rPr>
        <w:t xml:space="preserve">.  </w:t>
      </w:r>
    </w:p>
    <w:p w:rsidR="00DE6EA1" w:rsidRPr="00D05821" w:rsidRDefault="00DE6EA1" w:rsidP="00DE6EA1">
      <w:pPr>
        <w:rPr>
          <w:rFonts w:ascii="Cambria" w:hAnsi="Cambria" w:cs="Arial"/>
        </w:rPr>
      </w:pPr>
      <w:r w:rsidRPr="00D05821">
        <w:rPr>
          <w:rFonts w:ascii="Cambria" w:hAnsi="Cambria" w:cs="Arial"/>
        </w:rPr>
        <w:t xml:space="preserve"> </w:t>
      </w:r>
    </w:p>
    <w:p w:rsidR="00DE6EA1" w:rsidRDefault="00DE6EA1" w:rsidP="00DE6EA1">
      <w:pPr>
        <w:rPr>
          <w:rFonts w:ascii="Cambria" w:hAnsi="Cambria" w:cs="Arial"/>
        </w:rPr>
      </w:pPr>
      <w:r w:rsidRPr="00D05821">
        <w:rPr>
          <w:rFonts w:ascii="Cambria" w:hAnsi="Cambria" w:cs="Arial"/>
        </w:rPr>
        <w:t>We would also like to thank the local businesses who donate products and services for our safe-house, clients</w:t>
      </w:r>
      <w:r w:rsidR="00870865" w:rsidRPr="00D05821">
        <w:rPr>
          <w:rFonts w:ascii="Cambria" w:hAnsi="Cambria" w:cs="Arial"/>
        </w:rPr>
        <w:t>,</w:t>
      </w:r>
      <w:r w:rsidRPr="00D05821">
        <w:rPr>
          <w:rFonts w:ascii="Cambria" w:hAnsi="Cambria" w:cs="Arial"/>
        </w:rPr>
        <w:t xml:space="preserve"> and fundraising events. We also receive many donations from individuals who donate furniture and quality clothing for us to gift to women and children setting up home again following abuse, money donated through payroll giving, one off donations</w:t>
      </w:r>
      <w:r w:rsidR="007C3885" w:rsidRPr="00D05821">
        <w:rPr>
          <w:rFonts w:ascii="Cambria" w:hAnsi="Cambria" w:cs="Arial"/>
        </w:rPr>
        <w:t>,</w:t>
      </w:r>
      <w:r w:rsidRPr="00D05821">
        <w:rPr>
          <w:rFonts w:ascii="Cambria" w:hAnsi="Cambria" w:cs="Arial"/>
        </w:rPr>
        <w:t xml:space="preserve"> and bequests. We also receive support from community groups and schools fundraising for projects and services.</w:t>
      </w:r>
      <w:r w:rsidR="00B16984">
        <w:rPr>
          <w:rFonts w:ascii="Cambria" w:hAnsi="Cambria" w:cs="Arial"/>
        </w:rPr>
        <w:t xml:space="preserve">      </w:t>
      </w:r>
    </w:p>
    <w:p w:rsidR="009D391D" w:rsidRDefault="009D391D" w:rsidP="00E9678E">
      <w:pPr>
        <w:pBdr>
          <w:bar w:val="double" w:sz="4" w:color="auto"/>
        </w:pBdr>
        <w:contextualSpacing/>
        <w:rPr>
          <w:rFonts w:asciiTheme="majorHAnsi" w:hAnsiTheme="majorHAnsi"/>
          <w:bCs/>
          <w:color w:val="1F497D" w:themeColor="text2"/>
          <w:sz w:val="32"/>
          <w:szCs w:val="32"/>
          <w:u w:val="single"/>
          <w:lang w:val="en-US"/>
        </w:rPr>
      </w:pPr>
      <w:bookmarkStart w:id="12" w:name="_Toc303003612"/>
    </w:p>
    <w:p w:rsidR="00014CBF" w:rsidRDefault="00014CBF" w:rsidP="000806F8">
      <w:pPr>
        <w:spacing w:after="200" w:line="276" w:lineRule="auto"/>
        <w:jc w:val="center"/>
        <w:rPr>
          <w:rFonts w:asciiTheme="majorHAnsi" w:hAnsiTheme="majorHAnsi" w:cs="Arial"/>
          <w:color w:val="1F497D"/>
          <w:sz w:val="36"/>
          <w:szCs w:val="36"/>
          <w:u w:val="single"/>
        </w:rPr>
      </w:pPr>
      <w:bookmarkStart w:id="13" w:name="_Toc174345212"/>
      <w:bookmarkEnd w:id="12"/>
    </w:p>
    <w:p w:rsidR="000806F8" w:rsidRPr="00CD73B7" w:rsidRDefault="00E410A0" w:rsidP="000806F8">
      <w:pPr>
        <w:spacing w:after="200" w:line="276" w:lineRule="auto"/>
        <w:jc w:val="center"/>
        <w:rPr>
          <w:rFonts w:asciiTheme="majorHAnsi" w:hAnsiTheme="majorHAnsi" w:cs="Arial"/>
          <w:sz w:val="36"/>
          <w:szCs w:val="36"/>
        </w:rPr>
      </w:pPr>
      <w:r>
        <w:rPr>
          <w:rFonts w:asciiTheme="majorHAnsi" w:hAnsiTheme="majorHAnsi" w:cs="Arial"/>
          <w:color w:val="1F497D"/>
          <w:sz w:val="36"/>
          <w:szCs w:val="36"/>
          <w:u w:val="single"/>
        </w:rPr>
        <w:t>A</w:t>
      </w:r>
      <w:r w:rsidRPr="00CD73B7">
        <w:rPr>
          <w:rFonts w:asciiTheme="majorHAnsi" w:hAnsiTheme="majorHAnsi" w:cs="Arial"/>
          <w:color w:val="1F497D"/>
          <w:sz w:val="36"/>
          <w:szCs w:val="36"/>
          <w:u w:val="single"/>
        </w:rPr>
        <w:t>cknowledgements</w:t>
      </w:r>
    </w:p>
    <w:p w:rsidR="00E410A0" w:rsidRPr="00560E94" w:rsidRDefault="00E410A0" w:rsidP="00E410A0">
      <w:pPr>
        <w:rPr>
          <w:rFonts w:ascii="Cambria" w:hAnsi="Cambria" w:cs="Arial"/>
        </w:rPr>
      </w:pPr>
      <w:r w:rsidRPr="00560E94">
        <w:rPr>
          <w:rFonts w:ascii="Cambria" w:hAnsi="Cambria" w:cs="Arial"/>
        </w:rPr>
        <w:t>As a charitable organisation we depend upon donations and grants to fund our work.  We would like to acknowledge the following organisations for their support.</w:t>
      </w:r>
    </w:p>
    <w:p w:rsidR="00E410A0" w:rsidRPr="00560E94" w:rsidRDefault="00E410A0" w:rsidP="00E410A0">
      <w:pPr>
        <w:rPr>
          <w:rFonts w:ascii="Cambria" w:hAnsi="Cambria" w:cs="Arial"/>
        </w:rPr>
      </w:pPr>
      <w:r w:rsidRPr="00560E94">
        <w:rPr>
          <w:rFonts w:ascii="Cambria" w:hAnsi="Cambria" w:cs="Arial"/>
          <w:b/>
        </w:rPr>
        <w:tab/>
      </w:r>
      <w:r w:rsidRPr="00560E94">
        <w:rPr>
          <w:rFonts w:ascii="Cambria" w:hAnsi="Cambria" w:cs="Arial"/>
          <w:b/>
        </w:rPr>
        <w:tab/>
      </w:r>
      <w:r w:rsidRPr="00560E94">
        <w:rPr>
          <w:rFonts w:ascii="Cambria" w:hAnsi="Cambria" w:cs="Arial"/>
          <w:b/>
        </w:rPr>
        <w:tab/>
      </w:r>
      <w:r w:rsidRPr="00560E94">
        <w:rPr>
          <w:rFonts w:ascii="Cambria" w:hAnsi="Cambria" w:cs="Arial"/>
          <w:b/>
        </w:rPr>
        <w:tab/>
      </w:r>
      <w:r w:rsidRPr="00560E94">
        <w:rPr>
          <w:rFonts w:ascii="Cambria" w:hAnsi="Cambria" w:cs="Arial"/>
          <w:b/>
        </w:rPr>
        <w:tab/>
      </w:r>
      <w:r w:rsidRPr="00560E94">
        <w:rPr>
          <w:rFonts w:ascii="Cambria" w:hAnsi="Cambria" w:cs="Arial"/>
          <w:b/>
        </w:rPr>
        <w:tab/>
      </w:r>
      <w:r w:rsidRPr="00560E94">
        <w:rPr>
          <w:rFonts w:ascii="Cambria" w:hAnsi="Cambria" w:cs="Arial"/>
          <w:b/>
        </w:rPr>
        <w:tab/>
      </w:r>
      <w:r w:rsidRPr="00560E94">
        <w:rPr>
          <w:rFonts w:ascii="Cambria" w:hAnsi="Cambria" w:cs="Arial"/>
          <w:b/>
        </w:rPr>
        <w:tab/>
      </w:r>
      <w:r w:rsidRPr="00560E94">
        <w:rPr>
          <w:rFonts w:ascii="Cambria" w:hAnsi="Cambria"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7"/>
        <w:gridCol w:w="4722"/>
        <w:gridCol w:w="2757"/>
      </w:tblGrid>
      <w:tr w:rsidR="00E410A0" w:rsidRPr="00560E94" w:rsidTr="00560E94">
        <w:trPr>
          <w:trHeight w:val="707"/>
        </w:trPr>
        <w:tc>
          <w:tcPr>
            <w:tcW w:w="2757" w:type="dxa"/>
            <w:shd w:val="clear" w:color="auto" w:fill="BFBFBF" w:themeFill="background1" w:themeFillShade="BF"/>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Funder</w:t>
            </w:r>
          </w:p>
        </w:tc>
        <w:tc>
          <w:tcPr>
            <w:tcW w:w="4722" w:type="dxa"/>
            <w:shd w:val="clear" w:color="auto" w:fill="BFBFBF" w:themeFill="background1" w:themeFillShade="BF"/>
          </w:tcPr>
          <w:p w:rsidR="00E410A0" w:rsidRPr="00560E94" w:rsidRDefault="00E410A0" w:rsidP="00E410A0">
            <w:pPr>
              <w:pStyle w:val="Default"/>
              <w:rPr>
                <w:rFonts w:ascii="Cambria" w:hAnsi="Cambria"/>
                <w:b/>
                <w:color w:val="1F497D" w:themeColor="text2"/>
                <w:sz w:val="23"/>
                <w:szCs w:val="23"/>
              </w:rPr>
            </w:pPr>
            <w:r w:rsidRPr="00560E94">
              <w:rPr>
                <w:rFonts w:ascii="Cambria" w:hAnsi="Cambria"/>
                <w:b/>
                <w:color w:val="1F497D" w:themeColor="text2"/>
                <w:sz w:val="23"/>
                <w:szCs w:val="23"/>
              </w:rPr>
              <w:t>Purpose</w:t>
            </w:r>
          </w:p>
        </w:tc>
        <w:tc>
          <w:tcPr>
            <w:tcW w:w="2757" w:type="dxa"/>
            <w:shd w:val="clear" w:color="auto" w:fill="BFBFBF" w:themeFill="background1" w:themeFillShade="BF"/>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Amount</w:t>
            </w:r>
          </w:p>
        </w:tc>
      </w:tr>
      <w:tr w:rsidR="00E410A0" w:rsidRPr="00560E94" w:rsidTr="00E410A0">
        <w:trPr>
          <w:trHeight w:val="707"/>
        </w:trPr>
        <w:tc>
          <w:tcPr>
            <w:tcW w:w="2757" w:type="dxa"/>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 xml:space="preserve">Ministry of Social Development – Family Centred Fund- </w:t>
            </w:r>
            <w:r w:rsidRPr="00560E94">
              <w:rPr>
                <w:rFonts w:ascii="Cambria" w:hAnsi="Cambria"/>
                <w:bCs/>
                <w:color w:val="1F497D" w:themeColor="text2"/>
                <w:sz w:val="23"/>
                <w:szCs w:val="23"/>
              </w:rPr>
              <w:t>Shared with Te Whare Rokiroki</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Direct services to family and whanau.</w:t>
            </w:r>
          </w:p>
        </w:tc>
        <w:tc>
          <w:tcPr>
            <w:tcW w:w="2757" w:type="dxa"/>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$160,000</w:t>
            </w:r>
          </w:p>
        </w:tc>
      </w:tr>
      <w:tr w:rsidR="00E410A0" w:rsidRPr="00560E94" w:rsidTr="00E410A0">
        <w:trPr>
          <w:trHeight w:val="707"/>
        </w:trPr>
        <w:tc>
          <w:tcPr>
            <w:tcW w:w="2757" w:type="dxa"/>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Lotteries Community Fund</w:t>
            </w:r>
          </w:p>
        </w:tc>
        <w:tc>
          <w:tcPr>
            <w:tcW w:w="4722" w:type="dxa"/>
          </w:tcPr>
          <w:p w:rsidR="00E410A0" w:rsidRPr="00560E94" w:rsidRDefault="00401EBD" w:rsidP="00E410A0">
            <w:pPr>
              <w:pStyle w:val="Default"/>
              <w:rPr>
                <w:rFonts w:ascii="Cambria" w:hAnsi="Cambria"/>
                <w:color w:val="1F497D" w:themeColor="text2"/>
                <w:sz w:val="23"/>
                <w:szCs w:val="23"/>
              </w:rPr>
            </w:pPr>
            <w:r w:rsidRPr="00560E94">
              <w:rPr>
                <w:rFonts w:ascii="Cambria" w:hAnsi="Cambria"/>
                <w:color w:val="1F497D" w:themeColor="text2"/>
                <w:sz w:val="23"/>
                <w:szCs w:val="23"/>
              </w:rPr>
              <w:t>This grant went towards the s</w:t>
            </w:r>
            <w:r w:rsidR="00E410A0" w:rsidRPr="00560E94">
              <w:rPr>
                <w:rFonts w:ascii="Cambria" w:hAnsi="Cambria"/>
                <w:color w:val="1F497D" w:themeColor="text2"/>
                <w:sz w:val="23"/>
                <w:szCs w:val="23"/>
              </w:rPr>
              <w:t xml:space="preserve">alaries of our Staff Support </w:t>
            </w:r>
            <w:r w:rsidRPr="00560E94">
              <w:rPr>
                <w:rFonts w:ascii="Cambria" w:hAnsi="Cambria"/>
                <w:color w:val="1F497D" w:themeColor="text2"/>
                <w:sz w:val="23"/>
                <w:szCs w:val="23"/>
              </w:rPr>
              <w:t>Manager and a Community Social W</w:t>
            </w:r>
            <w:r w:rsidR="00E410A0" w:rsidRPr="00560E94">
              <w:rPr>
                <w:rFonts w:ascii="Cambria" w:hAnsi="Cambria"/>
                <w:color w:val="1F497D" w:themeColor="text2"/>
                <w:sz w:val="23"/>
                <w:szCs w:val="23"/>
              </w:rPr>
              <w:t>ork</w:t>
            </w:r>
            <w:r w:rsidRPr="00560E94">
              <w:rPr>
                <w:rFonts w:ascii="Cambria" w:hAnsi="Cambria"/>
                <w:color w:val="1F497D" w:themeColor="text2"/>
                <w:sz w:val="23"/>
                <w:szCs w:val="23"/>
              </w:rPr>
              <w:t>er/Women’s A</w:t>
            </w:r>
            <w:r w:rsidR="00E410A0" w:rsidRPr="00560E94">
              <w:rPr>
                <w:rFonts w:ascii="Cambria" w:hAnsi="Cambria"/>
                <w:color w:val="1F497D" w:themeColor="text2"/>
                <w:sz w:val="23"/>
                <w:szCs w:val="23"/>
              </w:rPr>
              <w:t>dvocate.</w:t>
            </w:r>
          </w:p>
        </w:tc>
        <w:tc>
          <w:tcPr>
            <w:tcW w:w="2757" w:type="dxa"/>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$55, 361</w:t>
            </w:r>
          </w:p>
        </w:tc>
      </w:tr>
      <w:tr w:rsidR="00E410A0" w:rsidRPr="00560E94" w:rsidTr="00E410A0">
        <w:trPr>
          <w:trHeight w:val="707"/>
        </w:trPr>
        <w:tc>
          <w:tcPr>
            <w:tcW w:w="2757" w:type="dxa"/>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Ministry of Social Development – Community Response Fund Round 7</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Provision of critical community based services addressing domestic violence.</w:t>
            </w:r>
          </w:p>
        </w:tc>
        <w:tc>
          <w:tcPr>
            <w:tcW w:w="2757" w:type="dxa"/>
          </w:tcPr>
          <w:p w:rsidR="00E410A0" w:rsidRPr="00560E94" w:rsidRDefault="00E410A0" w:rsidP="00E410A0">
            <w:pPr>
              <w:pStyle w:val="Default"/>
              <w:rPr>
                <w:rFonts w:ascii="Cambria" w:hAnsi="Cambria"/>
                <w:b/>
                <w:bCs/>
                <w:color w:val="1F497D" w:themeColor="text2"/>
                <w:sz w:val="23"/>
                <w:szCs w:val="23"/>
              </w:rPr>
            </w:pPr>
            <w:r w:rsidRPr="00560E94">
              <w:rPr>
                <w:rFonts w:ascii="Cambria" w:hAnsi="Cambria"/>
                <w:b/>
                <w:bCs/>
                <w:color w:val="1F497D" w:themeColor="text2"/>
                <w:sz w:val="23"/>
                <w:szCs w:val="23"/>
              </w:rPr>
              <w:t>$50,000</w:t>
            </w:r>
          </w:p>
        </w:tc>
      </w:tr>
      <w:tr w:rsidR="00E410A0" w:rsidRPr="00560E94" w:rsidTr="00E410A0">
        <w:trPr>
          <w:trHeight w:val="707"/>
        </w:trPr>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Wellington City Council</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 xml:space="preserve">We have a 3 year partner contract with the WCC to deliver services to our clients. The above amount was put towards </w:t>
            </w:r>
            <w:r w:rsidR="00401EBD" w:rsidRPr="00560E94">
              <w:rPr>
                <w:rFonts w:ascii="Cambria" w:hAnsi="Cambria"/>
                <w:color w:val="1F497D" w:themeColor="text2"/>
                <w:sz w:val="23"/>
                <w:szCs w:val="23"/>
              </w:rPr>
              <w:t>the staff salaries of our paid Social Workers/Community A</w:t>
            </w:r>
            <w:r w:rsidRPr="00560E94">
              <w:rPr>
                <w:rFonts w:ascii="Cambria" w:hAnsi="Cambria"/>
                <w:color w:val="1F497D" w:themeColor="text2"/>
                <w:sz w:val="23"/>
                <w:szCs w:val="23"/>
              </w:rPr>
              <w:t>dvocates.</w:t>
            </w:r>
          </w:p>
        </w:tc>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$20,000</w:t>
            </w:r>
          </w:p>
        </w:tc>
      </w:tr>
      <w:tr w:rsidR="00E410A0" w:rsidRPr="00560E94" w:rsidTr="00E410A0">
        <w:trPr>
          <w:trHeight w:val="266"/>
        </w:trPr>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Wellington City Council – Social Pool</w:t>
            </w:r>
          </w:p>
        </w:tc>
        <w:tc>
          <w:tcPr>
            <w:tcW w:w="4722" w:type="dxa"/>
          </w:tcPr>
          <w:p w:rsidR="00E410A0" w:rsidRPr="00560E94" w:rsidRDefault="00E410A0" w:rsidP="00401EBD">
            <w:pPr>
              <w:pStyle w:val="Default"/>
              <w:rPr>
                <w:rFonts w:ascii="Cambria" w:hAnsi="Cambria"/>
                <w:color w:val="1F497D" w:themeColor="text2"/>
                <w:sz w:val="23"/>
                <w:szCs w:val="23"/>
              </w:rPr>
            </w:pPr>
            <w:r w:rsidRPr="00560E94">
              <w:rPr>
                <w:rFonts w:ascii="Cambria" w:hAnsi="Cambria"/>
                <w:color w:val="1F497D" w:themeColor="text2"/>
                <w:sz w:val="23"/>
                <w:szCs w:val="23"/>
              </w:rPr>
              <w:t>This funding was used to</w:t>
            </w:r>
            <w:r w:rsidR="00401EBD" w:rsidRPr="00560E94">
              <w:rPr>
                <w:rFonts w:ascii="Cambria" w:hAnsi="Cambria"/>
                <w:color w:val="1F497D" w:themeColor="text2"/>
                <w:sz w:val="23"/>
                <w:szCs w:val="23"/>
              </w:rPr>
              <w:t xml:space="preserve"> contribute to the salary of our Volunteer C</w:t>
            </w:r>
            <w:r w:rsidRPr="00560E94">
              <w:rPr>
                <w:rFonts w:ascii="Cambria" w:hAnsi="Cambria"/>
                <w:color w:val="1F497D" w:themeColor="text2"/>
                <w:sz w:val="23"/>
                <w:szCs w:val="23"/>
              </w:rPr>
              <w:t>oordinator</w:t>
            </w:r>
          </w:p>
        </w:tc>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$12,000</w:t>
            </w:r>
          </w:p>
        </w:tc>
      </w:tr>
      <w:tr w:rsidR="00E410A0" w:rsidRPr="00560E94" w:rsidTr="00E410A0">
        <w:trPr>
          <w:trHeight w:val="266"/>
        </w:trPr>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Wellington City Council Betty Campbell Grant</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Funding towards office rent costs</w:t>
            </w:r>
          </w:p>
        </w:tc>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$10,000</w:t>
            </w:r>
          </w:p>
        </w:tc>
      </w:tr>
      <w:tr w:rsidR="00E410A0" w:rsidRPr="00560E94" w:rsidTr="00E410A0">
        <w:trPr>
          <w:trHeight w:val="266"/>
        </w:trPr>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2"/>
                <w:szCs w:val="22"/>
              </w:rPr>
              <w:t xml:space="preserve">COGS </w:t>
            </w:r>
            <w:r w:rsidRPr="00560E94">
              <w:rPr>
                <w:rFonts w:ascii="Cambria" w:hAnsi="Cambria"/>
                <w:b/>
                <w:bCs/>
                <w:color w:val="1F497D" w:themeColor="text2"/>
                <w:sz w:val="23"/>
                <w:szCs w:val="23"/>
              </w:rPr>
              <w:t>Community organisation grants</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This</w:t>
            </w:r>
            <w:r w:rsidR="00401EBD" w:rsidRPr="00560E94">
              <w:rPr>
                <w:rFonts w:ascii="Cambria" w:hAnsi="Cambria"/>
                <w:color w:val="1F497D" w:themeColor="text2"/>
                <w:sz w:val="23"/>
                <w:szCs w:val="23"/>
              </w:rPr>
              <w:t xml:space="preserve"> funding was granted towards a Community Social W</w:t>
            </w:r>
            <w:r w:rsidRPr="00560E94">
              <w:rPr>
                <w:rFonts w:ascii="Cambria" w:hAnsi="Cambria"/>
                <w:color w:val="1F497D" w:themeColor="text2"/>
                <w:sz w:val="23"/>
                <w:szCs w:val="23"/>
              </w:rPr>
              <w:t>orker</w:t>
            </w:r>
            <w:r w:rsidR="00401EBD" w:rsidRPr="00560E94">
              <w:rPr>
                <w:rFonts w:ascii="Cambria" w:hAnsi="Cambria"/>
                <w:color w:val="1F497D" w:themeColor="text2"/>
                <w:sz w:val="23"/>
                <w:szCs w:val="23"/>
              </w:rPr>
              <w:t>/Women’s Advocate</w:t>
            </w:r>
            <w:r w:rsidRPr="00560E94">
              <w:rPr>
                <w:rFonts w:ascii="Cambria" w:hAnsi="Cambria"/>
                <w:color w:val="1F497D" w:themeColor="text2"/>
                <w:sz w:val="23"/>
                <w:szCs w:val="23"/>
              </w:rPr>
              <w:t xml:space="preserve"> salary.</w:t>
            </w:r>
          </w:p>
        </w:tc>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$10,000</w:t>
            </w:r>
          </w:p>
        </w:tc>
      </w:tr>
      <w:tr w:rsidR="00E410A0" w:rsidRPr="00560E94" w:rsidTr="00E410A0">
        <w:trPr>
          <w:trHeight w:val="266"/>
        </w:trPr>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Winton and Margaret Bear Trust</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Funding for resources for Tamariki Programme and children in our service</w:t>
            </w:r>
          </w:p>
        </w:tc>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$751</w:t>
            </w:r>
          </w:p>
        </w:tc>
      </w:tr>
      <w:tr w:rsidR="00E410A0" w:rsidRPr="00560E94" w:rsidTr="00E410A0">
        <w:trPr>
          <w:trHeight w:val="266"/>
        </w:trPr>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Graeme Eskrigge Trust</w:t>
            </w:r>
          </w:p>
        </w:tc>
        <w:tc>
          <w:tcPr>
            <w:tcW w:w="4722"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color w:val="1F497D" w:themeColor="text2"/>
                <w:sz w:val="23"/>
                <w:szCs w:val="23"/>
              </w:rPr>
              <w:t>Funding for new computer for accounts and admin worker</w:t>
            </w:r>
          </w:p>
        </w:tc>
        <w:tc>
          <w:tcPr>
            <w:tcW w:w="2757" w:type="dxa"/>
          </w:tcPr>
          <w:p w:rsidR="00E410A0" w:rsidRPr="00560E94" w:rsidRDefault="00E410A0" w:rsidP="00E410A0">
            <w:pPr>
              <w:pStyle w:val="Default"/>
              <w:rPr>
                <w:rFonts w:ascii="Cambria" w:hAnsi="Cambria"/>
                <w:color w:val="1F497D" w:themeColor="text2"/>
                <w:sz w:val="23"/>
                <w:szCs w:val="23"/>
              </w:rPr>
            </w:pPr>
            <w:r w:rsidRPr="00560E94">
              <w:rPr>
                <w:rFonts w:ascii="Cambria" w:hAnsi="Cambria"/>
                <w:b/>
                <w:bCs/>
                <w:color w:val="1F497D" w:themeColor="text2"/>
                <w:sz w:val="23"/>
                <w:szCs w:val="23"/>
              </w:rPr>
              <w:t>$1520</w:t>
            </w:r>
          </w:p>
        </w:tc>
      </w:tr>
    </w:tbl>
    <w:p w:rsidR="00E410A0" w:rsidRPr="00560E94" w:rsidRDefault="00E410A0" w:rsidP="00E410A0">
      <w:pPr>
        <w:rPr>
          <w:rFonts w:ascii="Cambria" w:hAnsi="Cambria" w:cs="Arial"/>
        </w:rPr>
      </w:pPr>
    </w:p>
    <w:p w:rsidR="0055342A" w:rsidRDefault="0055342A" w:rsidP="00CD73B7">
      <w:pPr>
        <w:spacing w:after="200" w:line="276" w:lineRule="auto"/>
        <w:jc w:val="center"/>
        <w:rPr>
          <w:rFonts w:asciiTheme="majorHAnsi" w:hAnsiTheme="majorHAnsi"/>
          <w:color w:val="1F497D"/>
          <w:sz w:val="32"/>
          <w:szCs w:val="32"/>
          <w:u w:val="single"/>
        </w:rPr>
      </w:pPr>
    </w:p>
    <w:p w:rsidR="0055342A" w:rsidRDefault="0055342A" w:rsidP="00CD73B7">
      <w:pPr>
        <w:spacing w:after="200" w:line="276" w:lineRule="auto"/>
        <w:jc w:val="center"/>
        <w:rPr>
          <w:rFonts w:asciiTheme="majorHAnsi" w:hAnsiTheme="majorHAnsi"/>
          <w:color w:val="1F497D"/>
          <w:sz w:val="32"/>
          <w:szCs w:val="32"/>
          <w:u w:val="single"/>
        </w:rPr>
      </w:pPr>
    </w:p>
    <w:p w:rsidR="0055342A" w:rsidRDefault="0055342A" w:rsidP="00CD73B7">
      <w:pPr>
        <w:spacing w:after="200" w:line="276" w:lineRule="auto"/>
        <w:jc w:val="center"/>
        <w:rPr>
          <w:rFonts w:asciiTheme="majorHAnsi" w:hAnsiTheme="majorHAnsi"/>
          <w:color w:val="1F497D"/>
          <w:sz w:val="32"/>
          <w:szCs w:val="32"/>
          <w:u w:val="single"/>
        </w:rPr>
      </w:pPr>
    </w:p>
    <w:p w:rsidR="0055342A" w:rsidRDefault="0055342A" w:rsidP="00CD73B7">
      <w:pPr>
        <w:spacing w:after="200" w:line="276" w:lineRule="auto"/>
        <w:jc w:val="center"/>
        <w:rPr>
          <w:rFonts w:asciiTheme="majorHAnsi" w:hAnsiTheme="majorHAnsi"/>
          <w:color w:val="1F497D"/>
          <w:sz w:val="32"/>
          <w:szCs w:val="32"/>
          <w:u w:val="single"/>
        </w:rPr>
      </w:pPr>
    </w:p>
    <w:p w:rsidR="0055342A" w:rsidRDefault="0055342A" w:rsidP="00CD73B7">
      <w:pPr>
        <w:spacing w:after="200" w:line="276" w:lineRule="auto"/>
        <w:jc w:val="center"/>
        <w:rPr>
          <w:rFonts w:asciiTheme="majorHAnsi" w:hAnsiTheme="majorHAnsi"/>
          <w:color w:val="1F497D"/>
          <w:sz w:val="32"/>
          <w:szCs w:val="32"/>
          <w:u w:val="single"/>
        </w:rPr>
      </w:pPr>
    </w:p>
    <w:p w:rsidR="0055342A" w:rsidRDefault="0055342A" w:rsidP="00CD73B7">
      <w:pPr>
        <w:spacing w:after="200" w:line="276" w:lineRule="auto"/>
        <w:jc w:val="center"/>
        <w:rPr>
          <w:rFonts w:asciiTheme="majorHAnsi" w:hAnsiTheme="majorHAnsi"/>
          <w:color w:val="1F497D"/>
          <w:sz w:val="32"/>
          <w:szCs w:val="32"/>
          <w:u w:val="single"/>
        </w:rPr>
      </w:pPr>
    </w:p>
    <w:p w:rsidR="00401EBD" w:rsidRDefault="00401EBD" w:rsidP="00CD73B7">
      <w:pPr>
        <w:spacing w:after="200" w:line="276" w:lineRule="auto"/>
        <w:jc w:val="center"/>
        <w:rPr>
          <w:rFonts w:asciiTheme="majorHAnsi" w:hAnsiTheme="majorHAnsi"/>
          <w:color w:val="1F497D"/>
          <w:sz w:val="32"/>
          <w:szCs w:val="32"/>
          <w:u w:val="single"/>
        </w:rPr>
      </w:pPr>
    </w:p>
    <w:p w:rsidR="00F4747B" w:rsidRPr="00CD73B7" w:rsidRDefault="00F4747B" w:rsidP="00CD73B7">
      <w:pPr>
        <w:spacing w:after="200" w:line="276" w:lineRule="auto"/>
        <w:jc w:val="center"/>
        <w:rPr>
          <w:rFonts w:asciiTheme="majorHAnsi" w:hAnsiTheme="majorHAnsi"/>
          <w:color w:val="1F497D"/>
          <w:sz w:val="36"/>
          <w:szCs w:val="36"/>
          <w:u w:val="single"/>
        </w:rPr>
      </w:pPr>
      <w:r w:rsidRPr="00CD73B7">
        <w:rPr>
          <w:rFonts w:asciiTheme="majorHAnsi" w:hAnsiTheme="majorHAnsi"/>
          <w:color w:val="1F497D"/>
          <w:sz w:val="32"/>
          <w:szCs w:val="32"/>
          <w:u w:val="single"/>
        </w:rPr>
        <w:lastRenderedPageBreak/>
        <w:t>Businesses, Individuals &amp; Community Organisations who Support</w:t>
      </w:r>
      <w:r w:rsidRPr="00CD73B7">
        <w:rPr>
          <w:rFonts w:asciiTheme="majorHAnsi" w:hAnsiTheme="majorHAnsi"/>
          <w:color w:val="1F497D"/>
          <w:sz w:val="36"/>
          <w:szCs w:val="36"/>
          <w:u w:val="single"/>
        </w:rPr>
        <w:t xml:space="preserve"> </w:t>
      </w:r>
      <w:r w:rsidRPr="00CD73B7">
        <w:rPr>
          <w:rFonts w:asciiTheme="majorHAnsi" w:hAnsiTheme="majorHAnsi"/>
          <w:color w:val="1F497D"/>
          <w:sz w:val="32"/>
          <w:szCs w:val="32"/>
          <w:u w:val="single"/>
        </w:rPr>
        <w:t>Wellington Women’s Refuge</w:t>
      </w:r>
    </w:p>
    <w:p w:rsidR="00F7534C" w:rsidRPr="00F4747B" w:rsidRDefault="00E410A0" w:rsidP="00F7534C">
      <w:pPr>
        <w:spacing w:before="120" w:after="120" w:line="360" w:lineRule="auto"/>
        <w:jc w:val="both"/>
        <w:rPr>
          <w:rFonts w:ascii="Cambria" w:hAnsi="Cambria" w:cs="Arial"/>
          <w:i/>
          <w:sz w:val="22"/>
          <w:szCs w:val="22"/>
        </w:rPr>
      </w:pPr>
      <w:r>
        <w:rPr>
          <w:rFonts w:ascii="Cambria" w:hAnsi="Cambria" w:cs="Arial"/>
          <w:i/>
          <w:sz w:val="22"/>
          <w:szCs w:val="22"/>
        </w:rPr>
        <w:t>We really appreciate the support we receive from our community. T</w:t>
      </w:r>
      <w:r w:rsidR="00F7534C" w:rsidRPr="00F4747B">
        <w:rPr>
          <w:rFonts w:ascii="Cambria" w:hAnsi="Cambria" w:cs="Arial"/>
          <w:i/>
          <w:sz w:val="22"/>
          <w:szCs w:val="22"/>
        </w:rPr>
        <w:t xml:space="preserve">here are </w:t>
      </w:r>
      <w:r>
        <w:rPr>
          <w:rFonts w:ascii="Cambria" w:hAnsi="Cambria" w:cs="Arial"/>
          <w:i/>
          <w:sz w:val="22"/>
          <w:szCs w:val="22"/>
        </w:rPr>
        <w:t>so many</w:t>
      </w:r>
      <w:r w:rsidR="00F7534C" w:rsidRPr="00F4747B">
        <w:rPr>
          <w:rFonts w:ascii="Cambria" w:hAnsi="Cambria" w:cs="Arial"/>
          <w:i/>
          <w:sz w:val="22"/>
          <w:szCs w:val="22"/>
        </w:rPr>
        <w:t xml:space="preserve"> people who have assisted, supported, offered skills or resources or stood alongside us in our work. We would like to take this opportunity to offer our sincere admiration, respect and thanks to the following:</w:t>
      </w:r>
    </w:p>
    <w:p w:rsidR="00F7534C" w:rsidRPr="00F4747B" w:rsidRDefault="00F7534C" w:rsidP="00F7534C">
      <w:pPr>
        <w:numPr>
          <w:ilvl w:val="0"/>
          <w:numId w:val="4"/>
        </w:numPr>
        <w:spacing w:before="120" w:after="120" w:line="360" w:lineRule="auto"/>
        <w:rPr>
          <w:rFonts w:ascii="Cambria" w:hAnsi="Cambria" w:cs="Arial"/>
          <w:sz w:val="22"/>
          <w:szCs w:val="22"/>
        </w:rPr>
      </w:pPr>
      <w:r w:rsidRPr="00F4747B">
        <w:rPr>
          <w:rFonts w:ascii="Cambria" w:hAnsi="Cambria" w:cs="Arial"/>
          <w:sz w:val="22"/>
          <w:szCs w:val="22"/>
        </w:rPr>
        <w:t xml:space="preserve">Our </w:t>
      </w:r>
      <w:r w:rsidR="00027AC8" w:rsidRPr="00F4747B">
        <w:rPr>
          <w:rFonts w:ascii="Cambria" w:hAnsi="Cambria" w:cs="Arial"/>
          <w:sz w:val="22"/>
          <w:szCs w:val="22"/>
        </w:rPr>
        <w:t>dedicated</w:t>
      </w:r>
      <w:r w:rsidRPr="00F4747B">
        <w:rPr>
          <w:rFonts w:ascii="Cambria" w:hAnsi="Cambria" w:cs="Arial"/>
          <w:sz w:val="22"/>
          <w:szCs w:val="22"/>
        </w:rPr>
        <w:t>, motivated, wonderful volunteers, we ask so much from our volunteers and they keep giving to this cause</w:t>
      </w:r>
      <w:r w:rsidR="00ED41A8" w:rsidRPr="00F4747B">
        <w:rPr>
          <w:rFonts w:ascii="Cambria" w:hAnsi="Cambria" w:cs="Arial"/>
          <w:sz w:val="22"/>
          <w:szCs w:val="22"/>
        </w:rPr>
        <w:t xml:space="preserve"> with so much energy and aroha.  W</w:t>
      </w:r>
      <w:r w:rsidRPr="00F4747B">
        <w:rPr>
          <w:rFonts w:ascii="Cambria" w:hAnsi="Cambria" w:cs="Arial"/>
          <w:sz w:val="22"/>
          <w:szCs w:val="22"/>
        </w:rPr>
        <w:t xml:space="preserve">e are very grateful </w:t>
      </w:r>
      <w:r w:rsidR="00ED41A8" w:rsidRPr="00F4747B">
        <w:rPr>
          <w:rFonts w:ascii="Cambria" w:hAnsi="Cambria" w:cs="Arial"/>
          <w:sz w:val="22"/>
          <w:szCs w:val="22"/>
        </w:rPr>
        <w:t>for everything</w:t>
      </w:r>
      <w:r w:rsidRPr="00F4747B">
        <w:rPr>
          <w:rFonts w:ascii="Cambria" w:hAnsi="Cambria" w:cs="Arial"/>
          <w:sz w:val="22"/>
          <w:szCs w:val="22"/>
        </w:rPr>
        <w:t xml:space="preserve"> you bring.</w:t>
      </w:r>
    </w:p>
    <w:p w:rsidR="00F7534C" w:rsidRPr="00F4747B" w:rsidRDefault="00F7534C" w:rsidP="00F7534C">
      <w:pPr>
        <w:numPr>
          <w:ilvl w:val="0"/>
          <w:numId w:val="4"/>
        </w:numPr>
        <w:spacing w:before="120" w:after="120" w:line="360" w:lineRule="auto"/>
        <w:rPr>
          <w:rFonts w:ascii="Cambria" w:hAnsi="Cambria" w:cs="Arial"/>
          <w:sz w:val="22"/>
          <w:szCs w:val="22"/>
        </w:rPr>
      </w:pPr>
      <w:r w:rsidRPr="00F4747B">
        <w:rPr>
          <w:rFonts w:ascii="Cambria" w:hAnsi="Cambria" w:cs="Arial"/>
          <w:sz w:val="22"/>
          <w:szCs w:val="22"/>
        </w:rPr>
        <w:t>All the partners, families and flatmates of our volunteers who get woken in the night by the telephone ringing</w:t>
      </w:r>
      <w:r w:rsidR="00ED41A8" w:rsidRPr="00F4747B">
        <w:rPr>
          <w:rFonts w:ascii="Cambria" w:hAnsi="Cambria" w:cs="Arial"/>
          <w:sz w:val="22"/>
          <w:szCs w:val="22"/>
        </w:rPr>
        <w:t>, who</w:t>
      </w:r>
      <w:r w:rsidRPr="00F4747B">
        <w:rPr>
          <w:rFonts w:ascii="Cambria" w:hAnsi="Cambria" w:cs="Arial"/>
          <w:sz w:val="22"/>
          <w:szCs w:val="22"/>
        </w:rPr>
        <w:t xml:space="preserve"> are the invisible supporters of refuge!</w:t>
      </w:r>
    </w:p>
    <w:p w:rsidR="00F7534C" w:rsidRPr="00F4747B" w:rsidRDefault="00761C6D" w:rsidP="00F7534C">
      <w:pPr>
        <w:numPr>
          <w:ilvl w:val="0"/>
          <w:numId w:val="4"/>
        </w:numPr>
        <w:spacing w:after="120" w:line="360" w:lineRule="auto"/>
        <w:rPr>
          <w:rFonts w:ascii="Cambria" w:hAnsi="Cambria" w:cs="Arial"/>
          <w:sz w:val="22"/>
          <w:szCs w:val="22"/>
        </w:rPr>
      </w:pPr>
      <w:r>
        <w:rPr>
          <w:rFonts w:ascii="Cambria" w:hAnsi="Cambria" w:cs="Arial"/>
          <w:sz w:val="22"/>
          <w:szCs w:val="22"/>
        </w:rPr>
        <w:t>Our inspiring</w:t>
      </w:r>
      <w:r w:rsidR="00ED41A8" w:rsidRPr="00F4747B">
        <w:rPr>
          <w:rFonts w:ascii="Cambria" w:hAnsi="Cambria" w:cs="Arial"/>
          <w:sz w:val="22"/>
          <w:szCs w:val="22"/>
        </w:rPr>
        <w:t xml:space="preserve"> and</w:t>
      </w:r>
      <w:r w:rsidR="00F7534C" w:rsidRPr="00F4747B">
        <w:rPr>
          <w:rFonts w:ascii="Cambria" w:hAnsi="Cambria" w:cs="Arial"/>
          <w:sz w:val="22"/>
          <w:szCs w:val="22"/>
        </w:rPr>
        <w:t xml:space="preserve"> skilled lawyers </w:t>
      </w:r>
      <w:r w:rsidR="00027AC8" w:rsidRPr="00F4747B">
        <w:rPr>
          <w:rFonts w:ascii="Cambria" w:hAnsi="Cambria" w:cs="Arial"/>
          <w:sz w:val="22"/>
          <w:szCs w:val="22"/>
        </w:rPr>
        <w:t xml:space="preserve">at Cuba Family Law </w:t>
      </w:r>
      <w:r w:rsidR="00F7534C" w:rsidRPr="00F4747B">
        <w:rPr>
          <w:rFonts w:ascii="Cambria" w:hAnsi="Cambria" w:cs="Arial"/>
          <w:sz w:val="22"/>
          <w:szCs w:val="22"/>
        </w:rPr>
        <w:t xml:space="preserve">who are so </w:t>
      </w:r>
      <w:r w:rsidR="00BA662E" w:rsidRPr="00F4747B">
        <w:rPr>
          <w:rFonts w:ascii="Cambria" w:hAnsi="Cambria" w:cs="Arial"/>
          <w:sz w:val="22"/>
          <w:szCs w:val="22"/>
        </w:rPr>
        <w:t>dedicated</w:t>
      </w:r>
      <w:r w:rsidR="00F7534C" w:rsidRPr="00F4747B">
        <w:rPr>
          <w:rFonts w:ascii="Cambria" w:hAnsi="Cambria" w:cs="Arial"/>
          <w:sz w:val="22"/>
          <w:szCs w:val="22"/>
        </w:rPr>
        <w:t xml:space="preserve"> to </w:t>
      </w:r>
      <w:r w:rsidR="00CD73B7">
        <w:rPr>
          <w:rFonts w:ascii="Cambria" w:hAnsi="Cambria" w:cs="Arial"/>
          <w:sz w:val="22"/>
          <w:szCs w:val="22"/>
        </w:rPr>
        <w:t>working in  the area</w:t>
      </w:r>
      <w:r>
        <w:rPr>
          <w:rFonts w:ascii="Cambria" w:hAnsi="Cambria" w:cs="Arial"/>
          <w:sz w:val="22"/>
          <w:szCs w:val="22"/>
        </w:rPr>
        <w:t xml:space="preserve"> of domestic violence</w:t>
      </w:r>
      <w:r w:rsidR="00F7534C" w:rsidRPr="00F4747B">
        <w:rPr>
          <w:rFonts w:ascii="Cambria" w:hAnsi="Cambria" w:cs="Arial"/>
          <w:sz w:val="22"/>
          <w:szCs w:val="22"/>
        </w:rPr>
        <w:t xml:space="preserve"> - Margaret Powell, Wendy Davis, Liz Lewes, Fiona Miller, Kate Lash</w:t>
      </w:r>
      <w:r w:rsidR="00ED41A8" w:rsidRPr="00F4747B">
        <w:rPr>
          <w:rFonts w:ascii="Cambria" w:hAnsi="Cambria" w:cs="Arial"/>
          <w:sz w:val="22"/>
          <w:szCs w:val="22"/>
        </w:rPr>
        <w:t>,</w:t>
      </w:r>
      <w:r w:rsidR="00F7534C" w:rsidRPr="00F4747B">
        <w:rPr>
          <w:rFonts w:ascii="Cambria" w:hAnsi="Cambria" w:cs="Arial"/>
          <w:sz w:val="22"/>
          <w:szCs w:val="22"/>
        </w:rPr>
        <w:t xml:space="preserve"> and their </w:t>
      </w:r>
      <w:r w:rsidR="00BE08D2" w:rsidRPr="00F4747B">
        <w:rPr>
          <w:rFonts w:ascii="Cambria" w:hAnsi="Cambria" w:cs="Arial"/>
          <w:sz w:val="22"/>
          <w:szCs w:val="22"/>
        </w:rPr>
        <w:t xml:space="preserve">support </w:t>
      </w:r>
      <w:r w:rsidR="00F7534C" w:rsidRPr="00F4747B">
        <w:rPr>
          <w:rFonts w:ascii="Cambria" w:hAnsi="Cambria" w:cs="Arial"/>
          <w:sz w:val="22"/>
          <w:szCs w:val="22"/>
        </w:rPr>
        <w:t>staff.</w:t>
      </w:r>
    </w:p>
    <w:p w:rsidR="00461242" w:rsidRPr="00F4747B" w:rsidRDefault="00CD73B7" w:rsidP="00F7534C">
      <w:pPr>
        <w:numPr>
          <w:ilvl w:val="0"/>
          <w:numId w:val="4"/>
        </w:numPr>
        <w:spacing w:after="120" w:line="360" w:lineRule="auto"/>
        <w:rPr>
          <w:rFonts w:ascii="Cambria" w:hAnsi="Cambria" w:cs="Arial"/>
          <w:sz w:val="22"/>
          <w:szCs w:val="22"/>
        </w:rPr>
      </w:pPr>
      <w:r>
        <w:rPr>
          <w:rFonts w:ascii="Cambria" w:hAnsi="Cambria" w:cs="Arial"/>
          <w:sz w:val="22"/>
          <w:szCs w:val="22"/>
        </w:rPr>
        <w:t xml:space="preserve">The Wellington </w:t>
      </w:r>
      <w:r w:rsidR="00BE309C">
        <w:rPr>
          <w:rFonts w:ascii="Cambria" w:hAnsi="Cambria" w:cs="Arial"/>
          <w:sz w:val="22"/>
          <w:szCs w:val="22"/>
        </w:rPr>
        <w:t>police</w:t>
      </w:r>
      <w:r>
        <w:rPr>
          <w:rFonts w:ascii="Cambria" w:hAnsi="Cambria" w:cs="Arial"/>
          <w:sz w:val="22"/>
          <w:szCs w:val="22"/>
        </w:rPr>
        <w:t xml:space="preserve"> f</w:t>
      </w:r>
      <w:r w:rsidR="00F7534C" w:rsidRPr="00F4747B">
        <w:rPr>
          <w:rFonts w:ascii="Cambria" w:hAnsi="Cambria" w:cs="Arial"/>
          <w:sz w:val="22"/>
          <w:szCs w:val="22"/>
        </w:rPr>
        <w:t>orce, particularly the domestic violence intervention team</w:t>
      </w:r>
      <w:r w:rsidR="00461242" w:rsidRPr="00F4747B">
        <w:rPr>
          <w:rFonts w:ascii="Cambria" w:hAnsi="Cambria" w:cs="Arial"/>
          <w:sz w:val="22"/>
          <w:szCs w:val="22"/>
        </w:rPr>
        <w:t>.</w:t>
      </w:r>
    </w:p>
    <w:p w:rsidR="00F7534C" w:rsidRPr="00F4747B" w:rsidRDefault="00F7534C" w:rsidP="00F7534C">
      <w:pPr>
        <w:numPr>
          <w:ilvl w:val="0"/>
          <w:numId w:val="4"/>
        </w:numPr>
        <w:spacing w:after="120" w:line="360" w:lineRule="auto"/>
        <w:rPr>
          <w:rFonts w:ascii="Cambria" w:hAnsi="Cambria" w:cs="Arial"/>
          <w:sz w:val="22"/>
          <w:szCs w:val="22"/>
        </w:rPr>
      </w:pPr>
      <w:r w:rsidRPr="00F4747B">
        <w:rPr>
          <w:rFonts w:ascii="Cambria" w:hAnsi="Cambria" w:cs="Arial"/>
          <w:sz w:val="22"/>
          <w:szCs w:val="22"/>
        </w:rPr>
        <w:t xml:space="preserve"> </w:t>
      </w:r>
      <w:r w:rsidR="00F4747B">
        <w:rPr>
          <w:rFonts w:ascii="Cambria" w:hAnsi="Cambria"/>
          <w:sz w:val="22"/>
          <w:szCs w:val="22"/>
        </w:rPr>
        <w:t>Khandallah New World for hosting</w:t>
      </w:r>
      <w:r w:rsidR="00E4357B" w:rsidRPr="00F4747B">
        <w:rPr>
          <w:rFonts w:ascii="Cambria" w:hAnsi="Cambria"/>
          <w:sz w:val="22"/>
          <w:szCs w:val="22"/>
        </w:rPr>
        <w:t xml:space="preserve"> a food collection bin for our safe</w:t>
      </w:r>
      <w:r w:rsidR="00F4747B">
        <w:rPr>
          <w:rFonts w:ascii="Cambria" w:hAnsi="Cambria"/>
          <w:sz w:val="22"/>
          <w:szCs w:val="22"/>
        </w:rPr>
        <w:t>-</w:t>
      </w:r>
      <w:r w:rsidR="00E4357B" w:rsidRPr="00F4747B">
        <w:rPr>
          <w:rFonts w:ascii="Cambria" w:hAnsi="Cambria"/>
          <w:sz w:val="22"/>
          <w:szCs w:val="22"/>
        </w:rPr>
        <w:t>house.</w:t>
      </w:r>
    </w:p>
    <w:p w:rsidR="00F7534C" w:rsidRPr="00F4747B" w:rsidRDefault="00F7534C" w:rsidP="00F7534C">
      <w:pPr>
        <w:numPr>
          <w:ilvl w:val="0"/>
          <w:numId w:val="4"/>
        </w:numPr>
        <w:spacing w:after="120" w:line="360" w:lineRule="auto"/>
        <w:rPr>
          <w:rFonts w:ascii="Cambria" w:hAnsi="Cambria" w:cs="Arial"/>
          <w:sz w:val="22"/>
          <w:szCs w:val="22"/>
        </w:rPr>
      </w:pPr>
      <w:r w:rsidRPr="00F4747B">
        <w:rPr>
          <w:rFonts w:ascii="Cambria" w:hAnsi="Cambria" w:cs="Arial"/>
          <w:sz w:val="22"/>
          <w:szCs w:val="22"/>
        </w:rPr>
        <w:t>Wellington City Mission – for food parcels and Christmas gifts for children.</w:t>
      </w:r>
    </w:p>
    <w:p w:rsidR="00F7534C" w:rsidRDefault="00F7534C" w:rsidP="00F7534C">
      <w:pPr>
        <w:numPr>
          <w:ilvl w:val="0"/>
          <w:numId w:val="4"/>
        </w:numPr>
        <w:spacing w:after="120" w:line="360" w:lineRule="auto"/>
        <w:rPr>
          <w:rFonts w:ascii="Cambria" w:hAnsi="Cambria" w:cs="Arial"/>
          <w:sz w:val="22"/>
          <w:szCs w:val="22"/>
        </w:rPr>
      </w:pPr>
      <w:r w:rsidRPr="00F4747B">
        <w:rPr>
          <w:rFonts w:ascii="Cambria" w:hAnsi="Cambria" w:cs="Arial"/>
          <w:sz w:val="22"/>
          <w:szCs w:val="22"/>
        </w:rPr>
        <w:t>Our sister Refuge Te Whare Rokiroki who provide a service for Maori women in the Wellington community and moral support for Wellington Women’s Refuge.</w:t>
      </w:r>
    </w:p>
    <w:p w:rsidR="00560E94" w:rsidRPr="00F4747B" w:rsidRDefault="00560E94" w:rsidP="00F7534C">
      <w:pPr>
        <w:numPr>
          <w:ilvl w:val="0"/>
          <w:numId w:val="4"/>
        </w:numPr>
        <w:spacing w:after="120" w:line="360" w:lineRule="auto"/>
        <w:rPr>
          <w:rFonts w:ascii="Cambria" w:hAnsi="Cambria" w:cs="Arial"/>
          <w:sz w:val="22"/>
          <w:szCs w:val="22"/>
        </w:rPr>
      </w:pPr>
      <w:r>
        <w:rPr>
          <w:rFonts w:ascii="Cambria" w:hAnsi="Cambria" w:cs="Arial"/>
          <w:sz w:val="22"/>
          <w:szCs w:val="22"/>
        </w:rPr>
        <w:t>Doctor Helen Rodenburg and colleagues for the generosity and understanding shown to our clients.</w:t>
      </w:r>
    </w:p>
    <w:p w:rsidR="00E4357B" w:rsidRPr="00F4747B" w:rsidRDefault="00F4747B" w:rsidP="00F7534C">
      <w:pPr>
        <w:numPr>
          <w:ilvl w:val="0"/>
          <w:numId w:val="4"/>
        </w:numPr>
        <w:spacing w:after="120" w:line="360" w:lineRule="auto"/>
        <w:rPr>
          <w:rFonts w:ascii="Cambria" w:hAnsi="Cambria" w:cs="Arial"/>
          <w:sz w:val="22"/>
          <w:szCs w:val="22"/>
        </w:rPr>
      </w:pPr>
      <w:r w:rsidRPr="00F4747B">
        <w:rPr>
          <w:rFonts w:ascii="Cambria" w:hAnsi="Cambria"/>
          <w:sz w:val="22"/>
          <w:szCs w:val="22"/>
        </w:rPr>
        <w:t xml:space="preserve">Both </w:t>
      </w:r>
      <w:r>
        <w:rPr>
          <w:rFonts w:ascii="Cambria" w:hAnsi="Cambria"/>
          <w:sz w:val="22"/>
          <w:szCs w:val="22"/>
        </w:rPr>
        <w:t xml:space="preserve">Datacom staff and Jethro Carr who have donated their time to give </w:t>
      </w:r>
      <w:r w:rsidRPr="00F4747B">
        <w:rPr>
          <w:rFonts w:ascii="Cambria" w:hAnsi="Cambria"/>
          <w:sz w:val="22"/>
          <w:szCs w:val="22"/>
        </w:rPr>
        <w:t xml:space="preserve">free </w:t>
      </w:r>
      <w:r w:rsidR="00E4357B" w:rsidRPr="00F4747B">
        <w:rPr>
          <w:rFonts w:ascii="Cambria" w:hAnsi="Cambria"/>
          <w:sz w:val="22"/>
          <w:szCs w:val="22"/>
        </w:rPr>
        <w:t>I.T. support</w:t>
      </w:r>
      <w:r>
        <w:rPr>
          <w:rFonts w:ascii="Cambria" w:hAnsi="Cambria"/>
          <w:sz w:val="22"/>
          <w:szCs w:val="22"/>
        </w:rPr>
        <w:t>.</w:t>
      </w:r>
    </w:p>
    <w:p w:rsidR="00F7534C" w:rsidRPr="00F4747B" w:rsidRDefault="00F7534C" w:rsidP="00F7534C">
      <w:pPr>
        <w:numPr>
          <w:ilvl w:val="0"/>
          <w:numId w:val="4"/>
        </w:numPr>
        <w:spacing w:after="120" w:line="360" w:lineRule="auto"/>
        <w:rPr>
          <w:rFonts w:ascii="Cambria" w:hAnsi="Cambria" w:cs="Arial"/>
          <w:sz w:val="22"/>
          <w:szCs w:val="22"/>
        </w:rPr>
      </w:pPr>
      <w:r w:rsidRPr="00F4747B">
        <w:rPr>
          <w:rFonts w:ascii="Cambria" w:hAnsi="Cambria" w:cs="Arial"/>
          <w:sz w:val="22"/>
          <w:szCs w:val="22"/>
        </w:rPr>
        <w:t>Wellington Quilters Guild</w:t>
      </w:r>
      <w:r w:rsidR="00ED41A8" w:rsidRPr="00F4747B">
        <w:rPr>
          <w:rFonts w:ascii="Cambria" w:hAnsi="Cambria" w:cs="Arial"/>
          <w:sz w:val="22"/>
          <w:szCs w:val="22"/>
        </w:rPr>
        <w:t xml:space="preserve"> </w:t>
      </w:r>
      <w:r w:rsidRPr="00F4747B">
        <w:rPr>
          <w:rFonts w:ascii="Cambria" w:hAnsi="Cambria" w:cs="Arial"/>
          <w:sz w:val="22"/>
          <w:szCs w:val="22"/>
        </w:rPr>
        <w:t xml:space="preserve">- for their continued donation of beautiful </w:t>
      </w:r>
      <w:r w:rsidR="00F131B8" w:rsidRPr="00F4747B">
        <w:rPr>
          <w:rFonts w:ascii="Cambria" w:hAnsi="Cambria" w:cs="Arial"/>
          <w:sz w:val="22"/>
          <w:szCs w:val="22"/>
        </w:rPr>
        <w:t xml:space="preserve">handmade </w:t>
      </w:r>
      <w:r w:rsidRPr="00F4747B">
        <w:rPr>
          <w:rFonts w:ascii="Cambria" w:hAnsi="Cambria" w:cs="Arial"/>
          <w:sz w:val="22"/>
          <w:szCs w:val="22"/>
        </w:rPr>
        <w:t>quilts.</w:t>
      </w:r>
    </w:p>
    <w:p w:rsidR="009031DF" w:rsidRPr="00F4747B" w:rsidRDefault="00F7534C" w:rsidP="00F7534C">
      <w:pPr>
        <w:numPr>
          <w:ilvl w:val="0"/>
          <w:numId w:val="4"/>
        </w:numPr>
        <w:spacing w:after="120" w:line="360" w:lineRule="auto"/>
        <w:rPr>
          <w:rFonts w:ascii="Cambria" w:hAnsi="Cambria" w:cs="Arial"/>
          <w:sz w:val="22"/>
          <w:szCs w:val="22"/>
        </w:rPr>
      </w:pPr>
      <w:r w:rsidRPr="00F4747B">
        <w:rPr>
          <w:rFonts w:ascii="Cambria" w:hAnsi="Cambria" w:cs="Arial"/>
          <w:sz w:val="22"/>
          <w:szCs w:val="22"/>
        </w:rPr>
        <w:t>Fuji Xerox</w:t>
      </w:r>
      <w:r w:rsidR="00ED41A8" w:rsidRPr="00F4747B">
        <w:rPr>
          <w:rFonts w:ascii="Cambria" w:hAnsi="Cambria" w:cs="Arial"/>
          <w:sz w:val="22"/>
          <w:szCs w:val="22"/>
        </w:rPr>
        <w:t xml:space="preserve"> </w:t>
      </w:r>
      <w:r w:rsidRPr="00F4747B">
        <w:rPr>
          <w:rFonts w:ascii="Cambria" w:hAnsi="Cambria" w:cs="Arial"/>
          <w:sz w:val="22"/>
          <w:szCs w:val="22"/>
        </w:rPr>
        <w:t xml:space="preserve">- for the free printing </w:t>
      </w:r>
      <w:r w:rsidR="00F131B8" w:rsidRPr="00F4747B">
        <w:rPr>
          <w:rFonts w:ascii="Cambria" w:hAnsi="Cambria" w:cs="Arial"/>
          <w:sz w:val="22"/>
          <w:szCs w:val="22"/>
        </w:rPr>
        <w:t xml:space="preserve">of resources throughout the year </w:t>
      </w:r>
      <w:r w:rsidRPr="00F4747B">
        <w:rPr>
          <w:rFonts w:ascii="Cambria" w:hAnsi="Cambria" w:cs="Arial"/>
          <w:sz w:val="22"/>
          <w:szCs w:val="22"/>
        </w:rPr>
        <w:t>generously supplied.</w:t>
      </w:r>
    </w:p>
    <w:p w:rsidR="00462DF4" w:rsidRPr="00F4747B" w:rsidRDefault="00462DF4" w:rsidP="00F7534C">
      <w:pPr>
        <w:numPr>
          <w:ilvl w:val="0"/>
          <w:numId w:val="4"/>
        </w:numPr>
        <w:spacing w:after="120" w:line="360" w:lineRule="auto"/>
        <w:rPr>
          <w:rFonts w:ascii="Cambria" w:hAnsi="Cambria" w:cs="Arial"/>
          <w:sz w:val="22"/>
          <w:szCs w:val="22"/>
        </w:rPr>
      </w:pPr>
      <w:r w:rsidRPr="00F4747B">
        <w:rPr>
          <w:rFonts w:ascii="Cambria" w:hAnsi="Cambria" w:cs="Arial"/>
          <w:sz w:val="22"/>
          <w:szCs w:val="22"/>
        </w:rPr>
        <w:t xml:space="preserve">Deloitte who </w:t>
      </w:r>
      <w:r w:rsidR="00F131B8" w:rsidRPr="00F4747B">
        <w:rPr>
          <w:rFonts w:ascii="Cambria" w:hAnsi="Cambria" w:cs="Arial"/>
          <w:sz w:val="22"/>
          <w:szCs w:val="22"/>
        </w:rPr>
        <w:t>once again</w:t>
      </w:r>
      <w:r w:rsidRPr="00F4747B">
        <w:rPr>
          <w:rFonts w:ascii="Cambria" w:hAnsi="Cambria" w:cs="Arial"/>
          <w:sz w:val="22"/>
          <w:szCs w:val="22"/>
        </w:rPr>
        <w:t xml:space="preserve"> complete</w:t>
      </w:r>
      <w:r w:rsidR="00F131B8" w:rsidRPr="00F4747B">
        <w:rPr>
          <w:rFonts w:ascii="Cambria" w:hAnsi="Cambria" w:cs="Arial"/>
          <w:sz w:val="22"/>
          <w:szCs w:val="22"/>
        </w:rPr>
        <w:t>d</w:t>
      </w:r>
      <w:r w:rsidRPr="00F4747B">
        <w:rPr>
          <w:rFonts w:ascii="Cambria" w:hAnsi="Cambria" w:cs="Arial"/>
          <w:sz w:val="22"/>
          <w:szCs w:val="22"/>
        </w:rPr>
        <w:t xml:space="preserve"> our 201</w:t>
      </w:r>
      <w:r w:rsidR="00BA662E" w:rsidRPr="00F4747B">
        <w:rPr>
          <w:rFonts w:ascii="Cambria" w:hAnsi="Cambria" w:cs="Arial"/>
          <w:sz w:val="22"/>
          <w:szCs w:val="22"/>
        </w:rPr>
        <w:t>1</w:t>
      </w:r>
      <w:r w:rsidRPr="00F4747B">
        <w:rPr>
          <w:rFonts w:ascii="Cambria" w:hAnsi="Cambria" w:cs="Arial"/>
          <w:sz w:val="22"/>
          <w:szCs w:val="22"/>
        </w:rPr>
        <w:t>/201</w:t>
      </w:r>
      <w:r w:rsidR="00BA662E" w:rsidRPr="00F4747B">
        <w:rPr>
          <w:rFonts w:ascii="Cambria" w:hAnsi="Cambria" w:cs="Arial"/>
          <w:sz w:val="22"/>
          <w:szCs w:val="22"/>
        </w:rPr>
        <w:t>2</w:t>
      </w:r>
      <w:r w:rsidRPr="00F4747B">
        <w:rPr>
          <w:rFonts w:ascii="Cambria" w:hAnsi="Cambria" w:cs="Arial"/>
          <w:sz w:val="22"/>
          <w:szCs w:val="22"/>
        </w:rPr>
        <w:t xml:space="preserve"> </w:t>
      </w:r>
      <w:r w:rsidR="00BA662E" w:rsidRPr="00F4747B">
        <w:rPr>
          <w:rFonts w:ascii="Cambria" w:hAnsi="Cambria" w:cs="Arial"/>
          <w:sz w:val="22"/>
          <w:szCs w:val="22"/>
        </w:rPr>
        <w:t xml:space="preserve">financial </w:t>
      </w:r>
      <w:r w:rsidRPr="00F4747B">
        <w:rPr>
          <w:rFonts w:ascii="Cambria" w:hAnsi="Cambria" w:cs="Arial"/>
          <w:sz w:val="22"/>
          <w:szCs w:val="22"/>
        </w:rPr>
        <w:t>audit pro-bono</w:t>
      </w:r>
      <w:r w:rsidR="0083125B" w:rsidRPr="00F4747B">
        <w:rPr>
          <w:rFonts w:ascii="Cambria" w:hAnsi="Cambria" w:cs="Arial"/>
          <w:sz w:val="22"/>
          <w:szCs w:val="22"/>
        </w:rPr>
        <w:t>.</w:t>
      </w:r>
    </w:p>
    <w:p w:rsidR="00F4747B" w:rsidRPr="00F4747B" w:rsidRDefault="00F4747B" w:rsidP="00F7534C">
      <w:pPr>
        <w:numPr>
          <w:ilvl w:val="0"/>
          <w:numId w:val="4"/>
        </w:numPr>
        <w:spacing w:after="120" w:line="360" w:lineRule="auto"/>
        <w:rPr>
          <w:rFonts w:ascii="Cambria" w:hAnsi="Cambria" w:cs="Arial"/>
          <w:sz w:val="22"/>
          <w:szCs w:val="22"/>
        </w:rPr>
      </w:pPr>
      <w:r>
        <w:rPr>
          <w:rFonts w:ascii="Cambria" w:hAnsi="Cambria"/>
          <w:sz w:val="22"/>
          <w:szCs w:val="22"/>
        </w:rPr>
        <w:t>S</w:t>
      </w:r>
      <w:r w:rsidRPr="00F4747B">
        <w:rPr>
          <w:rFonts w:ascii="Cambria" w:hAnsi="Cambria"/>
          <w:sz w:val="22"/>
          <w:szCs w:val="22"/>
        </w:rPr>
        <w:t>tatistician Ben Ritchie for putting together our graphs for this report</w:t>
      </w:r>
      <w:r w:rsidR="00761C6D">
        <w:rPr>
          <w:rFonts w:ascii="Cambria" w:hAnsi="Cambria"/>
          <w:sz w:val="22"/>
          <w:szCs w:val="22"/>
        </w:rPr>
        <w:t>.</w:t>
      </w:r>
    </w:p>
    <w:p w:rsidR="00F4747B" w:rsidRPr="00F4747B" w:rsidRDefault="00F4747B" w:rsidP="00F4747B">
      <w:pPr>
        <w:pStyle w:val="ListParagraph"/>
        <w:numPr>
          <w:ilvl w:val="0"/>
          <w:numId w:val="4"/>
        </w:numPr>
        <w:rPr>
          <w:rFonts w:ascii="Cambria" w:hAnsi="Cambria"/>
          <w:sz w:val="24"/>
          <w:szCs w:val="24"/>
        </w:rPr>
      </w:pPr>
      <w:r w:rsidRPr="00F4747B">
        <w:rPr>
          <w:rFonts w:ascii="Cambria" w:hAnsi="Cambria"/>
        </w:rPr>
        <w:t>We greatly appreciate the support we receive from the community of Wellington.  The regular donations via automatic payment, payroll giving and the one off cash donations that we receive from individuals, businesses, community organisations and education institutions make up a significant</w:t>
      </w:r>
      <w:r w:rsidRPr="00F4747B">
        <w:rPr>
          <w:rFonts w:ascii="Cambria" w:hAnsi="Cambria"/>
          <w:sz w:val="24"/>
          <w:szCs w:val="24"/>
        </w:rPr>
        <w:t xml:space="preserve"> portion of our income.  In addition to cash donations, we receive donations of clothing, food and household goods, </w:t>
      </w:r>
      <w:r w:rsidR="00401EBD">
        <w:rPr>
          <w:rFonts w:ascii="Cambria" w:hAnsi="Cambria"/>
          <w:sz w:val="24"/>
          <w:szCs w:val="24"/>
        </w:rPr>
        <w:t xml:space="preserve">and other items </w:t>
      </w:r>
      <w:r w:rsidRPr="00F4747B">
        <w:rPr>
          <w:rFonts w:ascii="Cambria" w:hAnsi="Cambria"/>
          <w:sz w:val="24"/>
          <w:szCs w:val="24"/>
        </w:rPr>
        <w:t xml:space="preserve">which supplement our income.  </w:t>
      </w:r>
    </w:p>
    <w:bookmarkEnd w:id="13"/>
    <w:p w:rsidR="00F7534C" w:rsidRPr="00014CBF" w:rsidRDefault="00F7534C" w:rsidP="00F7534C">
      <w:pPr>
        <w:jc w:val="both"/>
        <w:rPr>
          <w:rFonts w:ascii="Cambria" w:hAnsi="Cambria" w:cs="Arial"/>
          <w:b/>
          <w:i/>
          <w:color w:val="1F497D" w:themeColor="text2"/>
        </w:rPr>
      </w:pPr>
      <w:r w:rsidRPr="00014CBF">
        <w:rPr>
          <w:rFonts w:ascii="Cambria" w:hAnsi="Cambria" w:cs="Arial"/>
          <w:b/>
          <w:i/>
          <w:color w:val="1F497D" w:themeColor="text2"/>
        </w:rPr>
        <w:t xml:space="preserve">Our final tribute goes to the women and children with whom we have worked with, and learnt from over the last year.  Your strength, dignity and spirit are a constant source of courage and inspiration for us all. </w:t>
      </w:r>
    </w:p>
    <w:p w:rsidR="00F7534C" w:rsidRDefault="00F7534C" w:rsidP="00F7534C">
      <w:pPr>
        <w:jc w:val="both"/>
        <w:rPr>
          <w:rFonts w:ascii="Cambria" w:hAnsi="Cambria"/>
        </w:rPr>
      </w:pPr>
    </w:p>
    <w:p w:rsidR="0055342A" w:rsidRDefault="0055342A" w:rsidP="00F7534C">
      <w:pPr>
        <w:jc w:val="both"/>
        <w:rPr>
          <w:rFonts w:ascii="Cambria" w:hAnsi="Cambria"/>
        </w:rPr>
      </w:pPr>
    </w:p>
    <w:p w:rsidR="0055342A" w:rsidRPr="003C0E79" w:rsidRDefault="0055342A" w:rsidP="00F7534C">
      <w:pPr>
        <w:jc w:val="both"/>
        <w:rPr>
          <w:rFonts w:ascii="Cambria" w:hAnsi="Cambria"/>
        </w:rPr>
      </w:pPr>
    </w:p>
    <w:p w:rsidR="00F7534C" w:rsidRPr="00CD73B7" w:rsidRDefault="00F7534C" w:rsidP="009A4BBA">
      <w:pPr>
        <w:pStyle w:val="Heading1"/>
        <w:spacing w:before="0" w:after="0"/>
        <w:jc w:val="center"/>
        <w:rPr>
          <w:rFonts w:asciiTheme="majorHAnsi" w:hAnsiTheme="majorHAnsi"/>
          <w:b w:val="0"/>
          <w:color w:val="1F497D"/>
          <w:sz w:val="36"/>
          <w:szCs w:val="36"/>
          <w:u w:val="single"/>
        </w:rPr>
      </w:pPr>
      <w:bookmarkStart w:id="14" w:name="_Toc303003614"/>
      <w:r w:rsidRPr="00CD73B7">
        <w:rPr>
          <w:rFonts w:asciiTheme="majorHAnsi" w:hAnsiTheme="majorHAnsi"/>
          <w:b w:val="0"/>
          <w:color w:val="1F497D"/>
          <w:sz w:val="36"/>
          <w:szCs w:val="36"/>
          <w:u w:val="single"/>
        </w:rPr>
        <w:t>Future Directions</w:t>
      </w:r>
      <w:r w:rsidR="005026CA" w:rsidRPr="00CD73B7">
        <w:rPr>
          <w:rFonts w:asciiTheme="majorHAnsi" w:hAnsiTheme="majorHAnsi"/>
          <w:b w:val="0"/>
          <w:color w:val="1F497D"/>
          <w:sz w:val="36"/>
          <w:szCs w:val="36"/>
          <w:u w:val="single"/>
        </w:rPr>
        <w:t xml:space="preserve"> for</w:t>
      </w:r>
      <w:r w:rsidRPr="00CD73B7">
        <w:rPr>
          <w:rFonts w:asciiTheme="majorHAnsi" w:hAnsiTheme="majorHAnsi"/>
          <w:b w:val="0"/>
          <w:color w:val="1F497D"/>
          <w:sz w:val="36"/>
          <w:szCs w:val="36"/>
          <w:u w:val="single"/>
        </w:rPr>
        <w:t xml:space="preserve"> 201</w:t>
      </w:r>
      <w:r w:rsidR="00B24E2C" w:rsidRPr="00CD73B7">
        <w:rPr>
          <w:rFonts w:asciiTheme="majorHAnsi" w:hAnsiTheme="majorHAnsi"/>
          <w:b w:val="0"/>
          <w:color w:val="1F497D"/>
          <w:sz w:val="36"/>
          <w:szCs w:val="36"/>
          <w:u w:val="single"/>
        </w:rPr>
        <w:t>2</w:t>
      </w:r>
      <w:r w:rsidRPr="00CD73B7">
        <w:rPr>
          <w:rFonts w:asciiTheme="majorHAnsi" w:hAnsiTheme="majorHAnsi"/>
          <w:b w:val="0"/>
          <w:color w:val="1F497D"/>
          <w:sz w:val="36"/>
          <w:szCs w:val="36"/>
          <w:u w:val="single"/>
        </w:rPr>
        <w:t>/201</w:t>
      </w:r>
      <w:bookmarkEnd w:id="14"/>
      <w:r w:rsidR="00B24E2C" w:rsidRPr="00CD73B7">
        <w:rPr>
          <w:rFonts w:asciiTheme="majorHAnsi" w:hAnsiTheme="majorHAnsi"/>
          <w:b w:val="0"/>
          <w:color w:val="1F497D"/>
          <w:sz w:val="36"/>
          <w:szCs w:val="36"/>
          <w:u w:val="single"/>
        </w:rPr>
        <w:t>3</w:t>
      </w:r>
    </w:p>
    <w:p w:rsidR="00F7534C" w:rsidRPr="0083125B" w:rsidRDefault="00F7534C" w:rsidP="00F7534C">
      <w:pPr>
        <w:rPr>
          <w:rFonts w:asciiTheme="minorHAnsi" w:hAnsiTheme="minorHAnsi"/>
        </w:rPr>
      </w:pPr>
    </w:p>
    <w:p w:rsidR="00F131B8" w:rsidRPr="003C0E79" w:rsidRDefault="00F7534C" w:rsidP="00F7534C">
      <w:pPr>
        <w:numPr>
          <w:ilvl w:val="0"/>
          <w:numId w:val="1"/>
        </w:numPr>
        <w:spacing w:after="120"/>
        <w:rPr>
          <w:rFonts w:ascii="Cambria" w:hAnsi="Cambria" w:cs="Arial"/>
          <w:szCs w:val="20"/>
          <w:lang w:val="en-US"/>
        </w:rPr>
      </w:pPr>
      <w:r w:rsidRPr="003C0E79">
        <w:rPr>
          <w:rFonts w:ascii="Cambria" w:hAnsi="Cambria" w:cs="Arial"/>
          <w:szCs w:val="20"/>
        </w:rPr>
        <w:t xml:space="preserve">To proceed with </w:t>
      </w:r>
      <w:r w:rsidR="00F131B8" w:rsidRPr="003C0E79">
        <w:rPr>
          <w:rFonts w:ascii="Cambria" w:hAnsi="Cambria" w:cs="Arial"/>
          <w:szCs w:val="20"/>
        </w:rPr>
        <w:t xml:space="preserve">getting up and running </w:t>
      </w:r>
      <w:r w:rsidR="008B63E7" w:rsidRPr="003C0E79">
        <w:rPr>
          <w:rFonts w:ascii="Cambria" w:hAnsi="Cambria" w:cs="Arial"/>
          <w:szCs w:val="20"/>
        </w:rPr>
        <w:t>our own website,</w:t>
      </w:r>
      <w:r w:rsidR="00F131B8" w:rsidRPr="003C0E79">
        <w:rPr>
          <w:rFonts w:ascii="Cambria" w:hAnsi="Cambria" w:cs="Arial"/>
          <w:szCs w:val="20"/>
        </w:rPr>
        <w:t xml:space="preserve"> improving our accessibility and information available </w:t>
      </w:r>
      <w:r w:rsidR="008505EC">
        <w:rPr>
          <w:rFonts w:ascii="Cambria" w:hAnsi="Cambria" w:cs="Arial"/>
          <w:szCs w:val="20"/>
        </w:rPr>
        <w:t>internally and to our</w:t>
      </w:r>
      <w:r w:rsidR="00F131B8" w:rsidRPr="003C0E79">
        <w:rPr>
          <w:rFonts w:ascii="Cambria" w:hAnsi="Cambria" w:cs="Arial"/>
          <w:szCs w:val="20"/>
        </w:rPr>
        <w:t xml:space="preserve"> community.  </w:t>
      </w:r>
    </w:p>
    <w:p w:rsidR="00F7534C" w:rsidRPr="003C0E79" w:rsidRDefault="00F7534C" w:rsidP="00F7534C">
      <w:pPr>
        <w:numPr>
          <w:ilvl w:val="0"/>
          <w:numId w:val="1"/>
        </w:numPr>
        <w:spacing w:after="120"/>
        <w:rPr>
          <w:rFonts w:ascii="Cambria" w:hAnsi="Cambria" w:cs="Arial"/>
          <w:szCs w:val="20"/>
          <w:lang w:val="en-US"/>
        </w:rPr>
      </w:pPr>
      <w:r w:rsidRPr="003C0E79">
        <w:rPr>
          <w:rFonts w:ascii="Cambria" w:hAnsi="Cambria" w:cs="Arial"/>
          <w:szCs w:val="20"/>
        </w:rPr>
        <w:t xml:space="preserve">To </w:t>
      </w:r>
      <w:r w:rsidR="008505EC">
        <w:rPr>
          <w:rFonts w:ascii="Cambria" w:hAnsi="Cambria" w:cs="Arial"/>
          <w:szCs w:val="20"/>
        </w:rPr>
        <w:t>continue running our w</w:t>
      </w:r>
      <w:r w:rsidR="00F131B8" w:rsidRPr="003C0E79">
        <w:rPr>
          <w:rFonts w:ascii="Cambria" w:hAnsi="Cambria" w:cs="Arial"/>
          <w:szCs w:val="20"/>
        </w:rPr>
        <w:t xml:space="preserve">omen’s and </w:t>
      </w:r>
      <w:r w:rsidR="008505EC">
        <w:rPr>
          <w:rFonts w:ascii="Cambria" w:hAnsi="Cambria" w:cs="Arial"/>
          <w:szCs w:val="20"/>
        </w:rPr>
        <w:t>c</w:t>
      </w:r>
      <w:r w:rsidR="00F131B8" w:rsidRPr="003C0E79">
        <w:rPr>
          <w:rFonts w:ascii="Cambria" w:hAnsi="Cambria" w:cs="Arial"/>
          <w:szCs w:val="20"/>
        </w:rPr>
        <w:t>hildren’s programmes</w:t>
      </w:r>
      <w:r w:rsidR="008B63E7" w:rsidRPr="003C0E79">
        <w:rPr>
          <w:rFonts w:ascii="Cambria" w:hAnsi="Cambria" w:cs="Arial"/>
          <w:szCs w:val="20"/>
          <w:lang w:val="en-US"/>
        </w:rPr>
        <w:t xml:space="preserve"> which are a positive step in keeping safe and rebuilding for those who have experienced domestic violence.</w:t>
      </w:r>
    </w:p>
    <w:p w:rsidR="00EA064C" w:rsidRPr="003C0E79" w:rsidRDefault="00EA064C" w:rsidP="00F7534C">
      <w:pPr>
        <w:numPr>
          <w:ilvl w:val="0"/>
          <w:numId w:val="1"/>
        </w:numPr>
        <w:spacing w:after="120"/>
        <w:rPr>
          <w:rFonts w:ascii="Cambria" w:hAnsi="Cambria"/>
          <w:szCs w:val="20"/>
        </w:rPr>
      </w:pPr>
      <w:r w:rsidRPr="003C0E79">
        <w:rPr>
          <w:rFonts w:ascii="Cambria" w:hAnsi="Cambria" w:cs="Arial"/>
          <w:lang w:val="en-US"/>
        </w:rPr>
        <w:t xml:space="preserve">To increase our </w:t>
      </w:r>
      <w:r w:rsidR="009D12EA" w:rsidRPr="003C0E79">
        <w:rPr>
          <w:rFonts w:ascii="Cambria" w:hAnsi="Cambria" w:cs="Arial"/>
          <w:lang w:val="en-US"/>
        </w:rPr>
        <w:t>f</w:t>
      </w:r>
      <w:r w:rsidR="009D12EA" w:rsidRPr="003C0E79">
        <w:rPr>
          <w:rFonts w:ascii="Cambria" w:hAnsi="Cambria" w:cs="Arial"/>
        </w:rPr>
        <w:t>unding sources to ensure that we remain financially sustainable.</w:t>
      </w:r>
    </w:p>
    <w:p w:rsidR="008505EC" w:rsidRDefault="008505EC" w:rsidP="00F7534C">
      <w:pPr>
        <w:numPr>
          <w:ilvl w:val="0"/>
          <w:numId w:val="1"/>
        </w:numPr>
        <w:spacing w:after="120"/>
        <w:rPr>
          <w:rFonts w:ascii="Cambria" w:hAnsi="Cambria"/>
          <w:szCs w:val="20"/>
        </w:rPr>
      </w:pPr>
      <w:r>
        <w:rPr>
          <w:rFonts w:ascii="Cambria" w:hAnsi="Cambria"/>
          <w:szCs w:val="20"/>
        </w:rPr>
        <w:t>Complete a structural review which will identify any gaps or issues with our current structure and look at options for solving these.</w:t>
      </w:r>
    </w:p>
    <w:p w:rsidR="0001398D" w:rsidRDefault="0001398D" w:rsidP="00F7534C">
      <w:pPr>
        <w:numPr>
          <w:ilvl w:val="0"/>
          <w:numId w:val="1"/>
        </w:numPr>
        <w:spacing w:after="120"/>
        <w:rPr>
          <w:rFonts w:ascii="Cambria" w:hAnsi="Cambria"/>
          <w:szCs w:val="20"/>
        </w:rPr>
      </w:pPr>
      <w:r>
        <w:rPr>
          <w:rFonts w:ascii="Cambria" w:hAnsi="Cambria"/>
          <w:szCs w:val="20"/>
        </w:rPr>
        <w:t>Run an education/support session for friends and family of those experiencing domestic violence.</w:t>
      </w:r>
    </w:p>
    <w:p w:rsidR="008B63E7" w:rsidRDefault="008505EC" w:rsidP="00F7534C">
      <w:pPr>
        <w:numPr>
          <w:ilvl w:val="0"/>
          <w:numId w:val="1"/>
        </w:numPr>
        <w:spacing w:after="120"/>
        <w:rPr>
          <w:rFonts w:ascii="Cambria" w:hAnsi="Cambria"/>
          <w:szCs w:val="20"/>
        </w:rPr>
      </w:pPr>
      <w:r>
        <w:rPr>
          <w:rFonts w:ascii="Cambria" w:hAnsi="Cambria"/>
          <w:szCs w:val="20"/>
        </w:rPr>
        <w:t xml:space="preserve">Support our Pasifika social worker with </w:t>
      </w:r>
      <w:r w:rsidR="005239EF">
        <w:rPr>
          <w:rFonts w:ascii="Cambria" w:hAnsi="Cambria"/>
          <w:szCs w:val="20"/>
        </w:rPr>
        <w:t>establishing and strengthening relationships</w:t>
      </w:r>
      <w:r>
        <w:rPr>
          <w:rFonts w:ascii="Cambria" w:hAnsi="Cambria"/>
          <w:szCs w:val="20"/>
        </w:rPr>
        <w:t xml:space="preserve"> with the Pasifika community</w:t>
      </w:r>
      <w:r w:rsidR="00240631" w:rsidRPr="003C0E79">
        <w:rPr>
          <w:rFonts w:ascii="Cambria" w:hAnsi="Cambria"/>
          <w:szCs w:val="20"/>
        </w:rPr>
        <w:t>.</w:t>
      </w:r>
    </w:p>
    <w:p w:rsidR="00014CBF" w:rsidRPr="00CF5EE2" w:rsidRDefault="00401EBD" w:rsidP="00F7534C">
      <w:pPr>
        <w:numPr>
          <w:ilvl w:val="0"/>
          <w:numId w:val="1"/>
        </w:numPr>
        <w:spacing w:after="120"/>
        <w:rPr>
          <w:rFonts w:ascii="Cambria" w:hAnsi="Cambria"/>
          <w:szCs w:val="20"/>
        </w:rPr>
      </w:pPr>
      <w:r w:rsidRPr="00CF5EE2">
        <w:rPr>
          <w:rFonts w:ascii="Cambria" w:hAnsi="Cambria"/>
          <w:szCs w:val="20"/>
        </w:rPr>
        <w:t>Obtain u</w:t>
      </w:r>
      <w:r w:rsidR="0001398D" w:rsidRPr="00CF5EE2">
        <w:rPr>
          <w:rFonts w:ascii="Cambria" w:hAnsi="Cambria"/>
          <w:szCs w:val="20"/>
        </w:rPr>
        <w:t>se of a storage space for storing our donations</w:t>
      </w:r>
    </w:p>
    <w:p w:rsidR="008B63E7" w:rsidRDefault="008B63E7" w:rsidP="008B63E7">
      <w:pPr>
        <w:spacing w:after="120"/>
        <w:rPr>
          <w:rFonts w:ascii="Cambria" w:hAnsi="Cambria"/>
          <w:szCs w:val="20"/>
        </w:rPr>
      </w:pPr>
    </w:p>
    <w:p w:rsidR="00ED2D11" w:rsidRPr="005239EF" w:rsidRDefault="0086086B" w:rsidP="008505EC">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mbria" w:hAnsi="Cambria"/>
          <w:color w:val="1F497D" w:themeColor="text2"/>
          <w:sz w:val="32"/>
          <w:szCs w:val="32"/>
        </w:rPr>
      </w:pPr>
      <w:r w:rsidRPr="005239EF">
        <w:rPr>
          <w:rFonts w:ascii="Cambria" w:hAnsi="Cambria"/>
          <w:color w:val="1F497D" w:themeColor="text2"/>
          <w:sz w:val="32"/>
          <w:szCs w:val="32"/>
        </w:rPr>
        <w:t>Did you know</w:t>
      </w:r>
      <w:r w:rsidR="0088745B" w:rsidRPr="005239EF">
        <w:rPr>
          <w:rFonts w:ascii="Cambria" w:hAnsi="Cambria"/>
          <w:color w:val="1F497D" w:themeColor="text2"/>
          <w:sz w:val="32"/>
          <w:szCs w:val="32"/>
        </w:rPr>
        <w:t xml:space="preserve"> </w:t>
      </w:r>
      <w:r w:rsidR="00ED2D11" w:rsidRPr="005239EF">
        <w:rPr>
          <w:rFonts w:ascii="Cambria" w:hAnsi="Cambria"/>
          <w:color w:val="1F497D" w:themeColor="text2"/>
          <w:sz w:val="32"/>
          <w:szCs w:val="32"/>
        </w:rPr>
        <w:t>you can now find us on facebook?</w:t>
      </w:r>
    </w:p>
    <w:p w:rsidR="00ED2D11" w:rsidRPr="005239EF" w:rsidRDefault="00ED2D11" w:rsidP="008505EC">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mbria" w:hAnsi="Cambria"/>
          <w:color w:val="1F497D" w:themeColor="text2"/>
          <w:sz w:val="32"/>
          <w:szCs w:val="32"/>
        </w:rPr>
      </w:pPr>
      <w:r w:rsidRPr="005239EF">
        <w:rPr>
          <w:rFonts w:ascii="Cambria" w:hAnsi="Cambria"/>
          <w:color w:val="1F497D" w:themeColor="text2"/>
          <w:sz w:val="32"/>
          <w:szCs w:val="32"/>
        </w:rPr>
        <w:t>Check out our page at:</w:t>
      </w:r>
    </w:p>
    <w:p w:rsidR="0086086B" w:rsidRPr="005239EF" w:rsidRDefault="00ED2D11" w:rsidP="008505EC">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mbria" w:hAnsi="Cambria"/>
          <w:color w:val="1F497D" w:themeColor="text2"/>
          <w:sz w:val="28"/>
          <w:szCs w:val="28"/>
        </w:rPr>
      </w:pPr>
      <w:r w:rsidRPr="005239EF">
        <w:rPr>
          <w:rFonts w:ascii="Cambria" w:hAnsi="Cambria"/>
          <w:color w:val="1F497D" w:themeColor="text2"/>
          <w:sz w:val="28"/>
          <w:szCs w:val="28"/>
        </w:rPr>
        <w:t>www.facebook.com/pages/Wellington-Womens-Refuge</w:t>
      </w:r>
      <w:r w:rsidR="00FE1F65" w:rsidRPr="005239EF">
        <w:rPr>
          <w:rFonts w:ascii="Cambria" w:hAnsi="Cambria"/>
          <w:color w:val="1F497D" w:themeColor="text2"/>
          <w:sz w:val="28"/>
          <w:szCs w:val="28"/>
        </w:rPr>
        <w:t>/175339925905470</w:t>
      </w:r>
    </w:p>
    <w:p w:rsidR="00975ACE" w:rsidRDefault="00975ACE" w:rsidP="00975ACE"/>
    <w:p w:rsidR="00975ACE" w:rsidRDefault="00975ACE" w:rsidP="00975ACE"/>
    <w:p w:rsidR="00014CBF" w:rsidRDefault="00014CBF" w:rsidP="00975ACE">
      <w:r>
        <w:rPr>
          <w:noProof/>
          <w:lang w:eastAsia="en-NZ"/>
        </w:rPr>
        <w:drawing>
          <wp:anchor distT="0" distB="0" distL="114300" distR="114300" simplePos="0" relativeHeight="251661312" behindDoc="0" locked="0" layoutInCell="1" allowOverlap="1">
            <wp:simplePos x="0" y="0"/>
            <wp:positionH relativeFrom="margin">
              <wp:posOffset>1793240</wp:posOffset>
            </wp:positionH>
            <wp:positionV relativeFrom="margin">
              <wp:posOffset>5069840</wp:posOffset>
            </wp:positionV>
            <wp:extent cx="3381375" cy="3133725"/>
            <wp:effectExtent l="19050" t="0" r="9525" b="0"/>
            <wp:wrapSquare wrapText="bothSides"/>
            <wp:docPr id="3" name="Picture 3" descr="wwrLH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rLH_header.jpg"/>
                    <pic:cNvPicPr>
                      <a:picLocks noChangeAspect="1" noChangeArrowheads="1"/>
                    </pic:cNvPicPr>
                  </pic:nvPicPr>
                  <pic:blipFill>
                    <a:blip r:embed="rId9" cstate="print"/>
                    <a:srcRect/>
                    <a:stretch>
                      <a:fillRect/>
                    </a:stretch>
                  </pic:blipFill>
                  <pic:spPr bwMode="auto">
                    <a:xfrm>
                      <a:off x="0" y="0"/>
                      <a:ext cx="3381375" cy="3133725"/>
                    </a:xfrm>
                    <a:prstGeom prst="rect">
                      <a:avLst/>
                    </a:prstGeom>
                    <a:noFill/>
                  </pic:spPr>
                </pic:pic>
              </a:graphicData>
            </a:graphic>
          </wp:anchor>
        </w:drawing>
      </w:r>
    </w:p>
    <w:p w:rsidR="00014CBF" w:rsidRDefault="00014CBF" w:rsidP="00975ACE"/>
    <w:p w:rsidR="000F25DE" w:rsidRDefault="000F25DE" w:rsidP="005239EF">
      <w:pPr>
        <w:pStyle w:val="Heading1"/>
      </w:pPr>
    </w:p>
    <w:sectPr w:rsidR="000F25DE" w:rsidSect="00F90573">
      <w:pgSz w:w="11906" w:h="16838"/>
      <w:pgMar w:top="851" w:right="851" w:bottom="567" w:left="851" w:header="567" w:footer="624"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F2E" w:rsidRDefault="00112F2E" w:rsidP="00AD2943">
      <w:r>
        <w:separator/>
      </w:r>
    </w:p>
  </w:endnote>
  <w:endnote w:type="continuationSeparator" w:id="0">
    <w:p w:rsidR="00112F2E" w:rsidRDefault="00112F2E" w:rsidP="00AD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4225"/>
      <w:docPartObj>
        <w:docPartGallery w:val="Page Numbers (Bottom of Page)"/>
        <w:docPartUnique/>
      </w:docPartObj>
    </w:sdtPr>
    <w:sdtEndPr/>
    <w:sdtContent>
      <w:p w:rsidR="00F13C6B" w:rsidRDefault="00CD4ED8">
        <w:pPr>
          <w:pStyle w:val="Footer"/>
          <w:jc w:val="center"/>
        </w:pPr>
        <w:r>
          <w:fldChar w:fldCharType="begin"/>
        </w:r>
        <w:r>
          <w:instrText xml:space="preserve"> PAGE   \* MERGEFORMAT </w:instrText>
        </w:r>
        <w:r>
          <w:fldChar w:fldCharType="separate"/>
        </w:r>
        <w:r w:rsidR="00223002">
          <w:rPr>
            <w:noProof/>
          </w:rPr>
          <w:t>15</w:t>
        </w:r>
        <w:r>
          <w:rPr>
            <w:noProof/>
          </w:rPr>
          <w:fldChar w:fldCharType="end"/>
        </w:r>
      </w:p>
    </w:sdtContent>
  </w:sdt>
  <w:p w:rsidR="00F85CFB" w:rsidRDefault="00F85C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B" w:rsidRDefault="00F85CFB">
    <w:pPr>
      <w:pStyle w:val="Footer"/>
      <w:jc w:val="center"/>
    </w:pPr>
  </w:p>
  <w:p w:rsidR="00F85CFB" w:rsidRDefault="00F85C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F2E" w:rsidRDefault="00112F2E" w:rsidP="00AD2943">
      <w:r>
        <w:separator/>
      </w:r>
    </w:p>
  </w:footnote>
  <w:footnote w:type="continuationSeparator" w:id="0">
    <w:p w:rsidR="00112F2E" w:rsidRDefault="00112F2E" w:rsidP="00AD2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FB" w:rsidRDefault="00F85CFB">
    <w:pPr>
      <w:pStyle w:val="Header"/>
    </w:pPr>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MCBD21295_0000[1]"/>
      </v:shape>
    </w:pict>
  </w:numPicBullet>
  <w:numPicBullet w:numPicBulletId="1">
    <w:pict>
      <v:shape id="_x0000_i1027" type="#_x0000_t75" style="width:64.5pt;height:64.5pt" o:bullet="t">
        <v:imagedata r:id="rId2" o:title="clip_image001"/>
      </v:shape>
    </w:pict>
  </w:numPicBullet>
  <w:abstractNum w:abstractNumId="0">
    <w:nsid w:val="0F056152"/>
    <w:multiLevelType w:val="hybridMultilevel"/>
    <w:tmpl w:val="89224100"/>
    <w:lvl w:ilvl="0" w:tplc="8592C54E">
      <w:start w:val="1"/>
      <w:numFmt w:val="bullet"/>
      <w:lvlText w:val=""/>
      <w:lvlPicBulletId w:val="1"/>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
    <w:nsid w:val="13D15E8A"/>
    <w:multiLevelType w:val="hybridMultilevel"/>
    <w:tmpl w:val="327E7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3DF23733"/>
    <w:multiLevelType w:val="multilevel"/>
    <w:tmpl w:val="BD2C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467927"/>
    <w:multiLevelType w:val="hybridMultilevel"/>
    <w:tmpl w:val="D76AA048"/>
    <w:lvl w:ilvl="0" w:tplc="8592C54E">
      <w:start w:val="1"/>
      <w:numFmt w:val="bullet"/>
      <w:lvlText w:val=""/>
      <w:lvlPicBulletId w:val="1"/>
      <w:lvlJc w:val="left"/>
      <w:pPr>
        <w:tabs>
          <w:tab w:val="num" w:pos="70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6576955"/>
    <w:multiLevelType w:val="hybridMultilevel"/>
    <w:tmpl w:val="F71C8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6CA54270"/>
    <w:multiLevelType w:val="hybridMultilevel"/>
    <w:tmpl w:val="09F4326A"/>
    <w:lvl w:ilvl="0" w:tplc="8592C54E">
      <w:start w:val="1"/>
      <w:numFmt w:val="bullet"/>
      <w:lvlText w:val=""/>
      <w:lvlPicBulletId w:val="1"/>
      <w:lvlJc w:val="left"/>
      <w:pPr>
        <w:tabs>
          <w:tab w:val="num" w:pos="700"/>
        </w:tabs>
        <w:ind w:left="700" w:hanging="34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9E6A7F"/>
    <w:multiLevelType w:val="hybridMultilevel"/>
    <w:tmpl w:val="9B7E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123749"/>
    <w:multiLevelType w:val="hybridMultilevel"/>
    <w:tmpl w:val="3E2C9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534C"/>
    <w:rsid w:val="00006DD6"/>
    <w:rsid w:val="0001398D"/>
    <w:rsid w:val="00013B40"/>
    <w:rsid w:val="00013D94"/>
    <w:rsid w:val="00014CBF"/>
    <w:rsid w:val="00027AC8"/>
    <w:rsid w:val="000425D8"/>
    <w:rsid w:val="00042E41"/>
    <w:rsid w:val="00050949"/>
    <w:rsid w:val="00052236"/>
    <w:rsid w:val="00055C1E"/>
    <w:rsid w:val="00064C99"/>
    <w:rsid w:val="000659E1"/>
    <w:rsid w:val="00077559"/>
    <w:rsid w:val="000806F8"/>
    <w:rsid w:val="0008193C"/>
    <w:rsid w:val="00086002"/>
    <w:rsid w:val="000A57A2"/>
    <w:rsid w:val="000A60A3"/>
    <w:rsid w:val="000A7BE9"/>
    <w:rsid w:val="000B3E74"/>
    <w:rsid w:val="000B5887"/>
    <w:rsid w:val="000D546D"/>
    <w:rsid w:val="000D59BB"/>
    <w:rsid w:val="000D6EC2"/>
    <w:rsid w:val="000E2305"/>
    <w:rsid w:val="000F25DE"/>
    <w:rsid w:val="000F7457"/>
    <w:rsid w:val="00112F2E"/>
    <w:rsid w:val="0012532A"/>
    <w:rsid w:val="00137527"/>
    <w:rsid w:val="00143364"/>
    <w:rsid w:val="00146CFE"/>
    <w:rsid w:val="001529F0"/>
    <w:rsid w:val="0016332E"/>
    <w:rsid w:val="00184D75"/>
    <w:rsid w:val="001B51C9"/>
    <w:rsid w:val="001B5AD6"/>
    <w:rsid w:val="001C431D"/>
    <w:rsid w:val="001D5785"/>
    <w:rsid w:val="001E217A"/>
    <w:rsid w:val="002100C3"/>
    <w:rsid w:val="00213F9F"/>
    <w:rsid w:val="00223002"/>
    <w:rsid w:val="00233BED"/>
    <w:rsid w:val="00240631"/>
    <w:rsid w:val="00243C9E"/>
    <w:rsid w:val="00251302"/>
    <w:rsid w:val="0025609B"/>
    <w:rsid w:val="00263F8D"/>
    <w:rsid w:val="002649C4"/>
    <w:rsid w:val="002660A8"/>
    <w:rsid w:val="00266741"/>
    <w:rsid w:val="002771E1"/>
    <w:rsid w:val="002804AA"/>
    <w:rsid w:val="00281E5E"/>
    <w:rsid w:val="002919CD"/>
    <w:rsid w:val="00294C72"/>
    <w:rsid w:val="002A15C9"/>
    <w:rsid w:val="002A7059"/>
    <w:rsid w:val="002B406C"/>
    <w:rsid w:val="002C0495"/>
    <w:rsid w:val="002C21A2"/>
    <w:rsid w:val="002D1AB1"/>
    <w:rsid w:val="002D4415"/>
    <w:rsid w:val="002F372D"/>
    <w:rsid w:val="00304F9E"/>
    <w:rsid w:val="0032107F"/>
    <w:rsid w:val="003308F0"/>
    <w:rsid w:val="003311E1"/>
    <w:rsid w:val="00331890"/>
    <w:rsid w:val="003345FF"/>
    <w:rsid w:val="00341BF9"/>
    <w:rsid w:val="00353435"/>
    <w:rsid w:val="0037323E"/>
    <w:rsid w:val="00373B6D"/>
    <w:rsid w:val="00375EDA"/>
    <w:rsid w:val="00394BF2"/>
    <w:rsid w:val="003A5942"/>
    <w:rsid w:val="003B1F59"/>
    <w:rsid w:val="003B7E32"/>
    <w:rsid w:val="003C0E79"/>
    <w:rsid w:val="003C450F"/>
    <w:rsid w:val="003E7665"/>
    <w:rsid w:val="003F19DA"/>
    <w:rsid w:val="003F5437"/>
    <w:rsid w:val="00401EBD"/>
    <w:rsid w:val="00413E45"/>
    <w:rsid w:val="004167A4"/>
    <w:rsid w:val="00420333"/>
    <w:rsid w:val="00424687"/>
    <w:rsid w:val="004254D1"/>
    <w:rsid w:val="004329B0"/>
    <w:rsid w:val="0043316B"/>
    <w:rsid w:val="00433FE9"/>
    <w:rsid w:val="00445099"/>
    <w:rsid w:val="00451A22"/>
    <w:rsid w:val="004520C4"/>
    <w:rsid w:val="004559DF"/>
    <w:rsid w:val="00461242"/>
    <w:rsid w:val="00462DF4"/>
    <w:rsid w:val="00464FE5"/>
    <w:rsid w:val="00482B68"/>
    <w:rsid w:val="004839E9"/>
    <w:rsid w:val="00487BDA"/>
    <w:rsid w:val="00492F93"/>
    <w:rsid w:val="004A1E7E"/>
    <w:rsid w:val="004A5144"/>
    <w:rsid w:val="004B2544"/>
    <w:rsid w:val="004B40AA"/>
    <w:rsid w:val="004C3241"/>
    <w:rsid w:val="004C55E3"/>
    <w:rsid w:val="004D2F3B"/>
    <w:rsid w:val="004E7E01"/>
    <w:rsid w:val="004F0BF1"/>
    <w:rsid w:val="005026CA"/>
    <w:rsid w:val="00502EBD"/>
    <w:rsid w:val="005239EF"/>
    <w:rsid w:val="0053156F"/>
    <w:rsid w:val="00542585"/>
    <w:rsid w:val="00546A54"/>
    <w:rsid w:val="00550613"/>
    <w:rsid w:val="00552A2E"/>
    <w:rsid w:val="0055342A"/>
    <w:rsid w:val="00560E94"/>
    <w:rsid w:val="00567FC6"/>
    <w:rsid w:val="005814BD"/>
    <w:rsid w:val="00593973"/>
    <w:rsid w:val="005A2E6C"/>
    <w:rsid w:val="005A4AEC"/>
    <w:rsid w:val="005A6BCD"/>
    <w:rsid w:val="005B0A80"/>
    <w:rsid w:val="005B0C22"/>
    <w:rsid w:val="005B2A94"/>
    <w:rsid w:val="005C2D64"/>
    <w:rsid w:val="005D3694"/>
    <w:rsid w:val="005F31A8"/>
    <w:rsid w:val="005F6DE3"/>
    <w:rsid w:val="00610D89"/>
    <w:rsid w:val="00611DFC"/>
    <w:rsid w:val="006139E8"/>
    <w:rsid w:val="00617AD0"/>
    <w:rsid w:val="00617AF8"/>
    <w:rsid w:val="006254A7"/>
    <w:rsid w:val="00626157"/>
    <w:rsid w:val="00637E45"/>
    <w:rsid w:val="0064190D"/>
    <w:rsid w:val="00641AFA"/>
    <w:rsid w:val="00670F97"/>
    <w:rsid w:val="00696A36"/>
    <w:rsid w:val="006A475F"/>
    <w:rsid w:val="006B047C"/>
    <w:rsid w:val="006B5BDB"/>
    <w:rsid w:val="006C429C"/>
    <w:rsid w:val="006C7E93"/>
    <w:rsid w:val="006D48B6"/>
    <w:rsid w:val="006E4E4E"/>
    <w:rsid w:val="006E7830"/>
    <w:rsid w:val="0070539A"/>
    <w:rsid w:val="00710108"/>
    <w:rsid w:val="00710E2D"/>
    <w:rsid w:val="00717F6A"/>
    <w:rsid w:val="00733631"/>
    <w:rsid w:val="00740A16"/>
    <w:rsid w:val="007476C9"/>
    <w:rsid w:val="007479AA"/>
    <w:rsid w:val="00757143"/>
    <w:rsid w:val="00761C6D"/>
    <w:rsid w:val="007631F8"/>
    <w:rsid w:val="00763C2D"/>
    <w:rsid w:val="00785BAA"/>
    <w:rsid w:val="007873EA"/>
    <w:rsid w:val="007A3E73"/>
    <w:rsid w:val="007A79F6"/>
    <w:rsid w:val="007B5A92"/>
    <w:rsid w:val="007B5D9A"/>
    <w:rsid w:val="007C3885"/>
    <w:rsid w:val="007D3A26"/>
    <w:rsid w:val="007D5EAD"/>
    <w:rsid w:val="007D7682"/>
    <w:rsid w:val="007E4FB1"/>
    <w:rsid w:val="007F1426"/>
    <w:rsid w:val="007F46D6"/>
    <w:rsid w:val="007F4D44"/>
    <w:rsid w:val="00800848"/>
    <w:rsid w:val="0080294F"/>
    <w:rsid w:val="008133BF"/>
    <w:rsid w:val="0082131D"/>
    <w:rsid w:val="0082500E"/>
    <w:rsid w:val="00827B61"/>
    <w:rsid w:val="00830898"/>
    <w:rsid w:val="0083125B"/>
    <w:rsid w:val="0083531D"/>
    <w:rsid w:val="00845A40"/>
    <w:rsid w:val="008505EC"/>
    <w:rsid w:val="008511B5"/>
    <w:rsid w:val="0086086B"/>
    <w:rsid w:val="00863FCC"/>
    <w:rsid w:val="00870865"/>
    <w:rsid w:val="00877339"/>
    <w:rsid w:val="00880AD7"/>
    <w:rsid w:val="00886DF8"/>
    <w:rsid w:val="00886E5B"/>
    <w:rsid w:val="0088745B"/>
    <w:rsid w:val="008911C1"/>
    <w:rsid w:val="008A0CB0"/>
    <w:rsid w:val="008A402A"/>
    <w:rsid w:val="008A4875"/>
    <w:rsid w:val="008A6B2B"/>
    <w:rsid w:val="008B63E7"/>
    <w:rsid w:val="008D1DA8"/>
    <w:rsid w:val="008D268B"/>
    <w:rsid w:val="008E04C3"/>
    <w:rsid w:val="008F728B"/>
    <w:rsid w:val="00902845"/>
    <w:rsid w:val="009031DF"/>
    <w:rsid w:val="00903865"/>
    <w:rsid w:val="009072CB"/>
    <w:rsid w:val="009166B8"/>
    <w:rsid w:val="00925939"/>
    <w:rsid w:val="00926C23"/>
    <w:rsid w:val="00961595"/>
    <w:rsid w:val="00964645"/>
    <w:rsid w:val="00975ACE"/>
    <w:rsid w:val="00976F11"/>
    <w:rsid w:val="0098173E"/>
    <w:rsid w:val="00982C3C"/>
    <w:rsid w:val="00984F58"/>
    <w:rsid w:val="00990F4E"/>
    <w:rsid w:val="00992A12"/>
    <w:rsid w:val="00997455"/>
    <w:rsid w:val="009A01D3"/>
    <w:rsid w:val="009A4BBA"/>
    <w:rsid w:val="009B27B9"/>
    <w:rsid w:val="009B610D"/>
    <w:rsid w:val="009D12EA"/>
    <w:rsid w:val="009D2362"/>
    <w:rsid w:val="009D391D"/>
    <w:rsid w:val="009E1E6B"/>
    <w:rsid w:val="009E39F4"/>
    <w:rsid w:val="009E7A84"/>
    <w:rsid w:val="009F0432"/>
    <w:rsid w:val="009F05D6"/>
    <w:rsid w:val="00A12059"/>
    <w:rsid w:val="00A1334F"/>
    <w:rsid w:val="00A22099"/>
    <w:rsid w:val="00A239F6"/>
    <w:rsid w:val="00A31FED"/>
    <w:rsid w:val="00A4099F"/>
    <w:rsid w:val="00A45C0D"/>
    <w:rsid w:val="00A5261F"/>
    <w:rsid w:val="00A530BC"/>
    <w:rsid w:val="00A716FB"/>
    <w:rsid w:val="00A76DD4"/>
    <w:rsid w:val="00A97B1D"/>
    <w:rsid w:val="00AA6CD1"/>
    <w:rsid w:val="00AD2943"/>
    <w:rsid w:val="00AD49FA"/>
    <w:rsid w:val="00AD6519"/>
    <w:rsid w:val="00AD78B5"/>
    <w:rsid w:val="00AF4162"/>
    <w:rsid w:val="00AF7086"/>
    <w:rsid w:val="00B013C1"/>
    <w:rsid w:val="00B11397"/>
    <w:rsid w:val="00B16984"/>
    <w:rsid w:val="00B24E2C"/>
    <w:rsid w:val="00B306D4"/>
    <w:rsid w:val="00B35759"/>
    <w:rsid w:val="00B37448"/>
    <w:rsid w:val="00B40028"/>
    <w:rsid w:val="00B44B8A"/>
    <w:rsid w:val="00B456D7"/>
    <w:rsid w:val="00B53914"/>
    <w:rsid w:val="00B84175"/>
    <w:rsid w:val="00B85671"/>
    <w:rsid w:val="00B877FE"/>
    <w:rsid w:val="00BA1EDC"/>
    <w:rsid w:val="00BA662E"/>
    <w:rsid w:val="00BB46AC"/>
    <w:rsid w:val="00BE08D2"/>
    <w:rsid w:val="00BE309C"/>
    <w:rsid w:val="00BF2B8E"/>
    <w:rsid w:val="00C00DA0"/>
    <w:rsid w:val="00C13AC0"/>
    <w:rsid w:val="00C16E0C"/>
    <w:rsid w:val="00C24528"/>
    <w:rsid w:val="00C40948"/>
    <w:rsid w:val="00C47C17"/>
    <w:rsid w:val="00C54509"/>
    <w:rsid w:val="00C60202"/>
    <w:rsid w:val="00C64180"/>
    <w:rsid w:val="00C757E8"/>
    <w:rsid w:val="00C8332B"/>
    <w:rsid w:val="00C8394F"/>
    <w:rsid w:val="00C90D38"/>
    <w:rsid w:val="00C94CC3"/>
    <w:rsid w:val="00CA189E"/>
    <w:rsid w:val="00CA42F7"/>
    <w:rsid w:val="00CB794E"/>
    <w:rsid w:val="00CD4C64"/>
    <w:rsid w:val="00CD4ED8"/>
    <w:rsid w:val="00CD6D88"/>
    <w:rsid w:val="00CD73B7"/>
    <w:rsid w:val="00CE2451"/>
    <w:rsid w:val="00CF42A4"/>
    <w:rsid w:val="00CF5EE2"/>
    <w:rsid w:val="00CF6C84"/>
    <w:rsid w:val="00CF7E67"/>
    <w:rsid w:val="00CF7FFA"/>
    <w:rsid w:val="00D03569"/>
    <w:rsid w:val="00D05821"/>
    <w:rsid w:val="00D07B82"/>
    <w:rsid w:val="00D12F68"/>
    <w:rsid w:val="00D239CF"/>
    <w:rsid w:val="00D2757B"/>
    <w:rsid w:val="00D40400"/>
    <w:rsid w:val="00D572E2"/>
    <w:rsid w:val="00D6231E"/>
    <w:rsid w:val="00D72B3E"/>
    <w:rsid w:val="00D72D41"/>
    <w:rsid w:val="00D751F6"/>
    <w:rsid w:val="00D815FD"/>
    <w:rsid w:val="00D90BC1"/>
    <w:rsid w:val="00DA4647"/>
    <w:rsid w:val="00DB0CAE"/>
    <w:rsid w:val="00DB6465"/>
    <w:rsid w:val="00DC0300"/>
    <w:rsid w:val="00DE6EA1"/>
    <w:rsid w:val="00DF14A1"/>
    <w:rsid w:val="00DF14FB"/>
    <w:rsid w:val="00DF3625"/>
    <w:rsid w:val="00DF61B6"/>
    <w:rsid w:val="00E1657D"/>
    <w:rsid w:val="00E21DD1"/>
    <w:rsid w:val="00E23227"/>
    <w:rsid w:val="00E27762"/>
    <w:rsid w:val="00E410A0"/>
    <w:rsid w:val="00E4357B"/>
    <w:rsid w:val="00E44084"/>
    <w:rsid w:val="00E50789"/>
    <w:rsid w:val="00E510D1"/>
    <w:rsid w:val="00E61DAF"/>
    <w:rsid w:val="00E849F9"/>
    <w:rsid w:val="00E85228"/>
    <w:rsid w:val="00E9678E"/>
    <w:rsid w:val="00E978AB"/>
    <w:rsid w:val="00EA064C"/>
    <w:rsid w:val="00EA3E8B"/>
    <w:rsid w:val="00EC0870"/>
    <w:rsid w:val="00ED29ED"/>
    <w:rsid w:val="00ED2D11"/>
    <w:rsid w:val="00ED41A8"/>
    <w:rsid w:val="00EE39E2"/>
    <w:rsid w:val="00EF004A"/>
    <w:rsid w:val="00F10E40"/>
    <w:rsid w:val="00F131B8"/>
    <w:rsid w:val="00F13C6B"/>
    <w:rsid w:val="00F1686D"/>
    <w:rsid w:val="00F401E3"/>
    <w:rsid w:val="00F40C19"/>
    <w:rsid w:val="00F43762"/>
    <w:rsid w:val="00F44D99"/>
    <w:rsid w:val="00F4747B"/>
    <w:rsid w:val="00F54350"/>
    <w:rsid w:val="00F60348"/>
    <w:rsid w:val="00F64233"/>
    <w:rsid w:val="00F65C00"/>
    <w:rsid w:val="00F702C0"/>
    <w:rsid w:val="00F7534C"/>
    <w:rsid w:val="00F81A57"/>
    <w:rsid w:val="00F828AE"/>
    <w:rsid w:val="00F82CE0"/>
    <w:rsid w:val="00F85CFB"/>
    <w:rsid w:val="00F87164"/>
    <w:rsid w:val="00F90573"/>
    <w:rsid w:val="00FB0A05"/>
    <w:rsid w:val="00FC23B1"/>
    <w:rsid w:val="00FD0030"/>
    <w:rsid w:val="00FE1F65"/>
    <w:rsid w:val="00FE446D"/>
    <w:rsid w:val="00FF5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3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7534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7534C"/>
    <w:pPr>
      <w:keepNext/>
      <w:outlineLvl w:val="1"/>
    </w:pPr>
    <w:rPr>
      <w:rFonts w:ascii="Arial" w:hAnsi="Arial"/>
      <w:sz w:val="28"/>
      <w:szCs w:val="20"/>
      <w:lang w:val="en-AU"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534C"/>
    <w:rPr>
      <w:rFonts w:ascii="Arial" w:eastAsia="Times New Roman" w:hAnsi="Arial" w:cs="Arial"/>
      <w:b/>
      <w:bCs/>
      <w:kern w:val="32"/>
      <w:sz w:val="32"/>
      <w:szCs w:val="32"/>
    </w:rPr>
  </w:style>
  <w:style w:type="character" w:customStyle="1" w:styleId="Heading2Char">
    <w:name w:val="Heading 2 Char"/>
    <w:basedOn w:val="DefaultParagraphFont"/>
    <w:link w:val="Heading2"/>
    <w:rsid w:val="00F7534C"/>
    <w:rPr>
      <w:rFonts w:ascii="Arial" w:eastAsia="Times New Roman" w:hAnsi="Arial" w:cs="Times New Roman"/>
      <w:sz w:val="28"/>
      <w:szCs w:val="20"/>
      <w:lang w:val="en-AU" w:eastAsia="en-NZ"/>
    </w:rPr>
  </w:style>
  <w:style w:type="paragraph" w:styleId="Footer">
    <w:name w:val="footer"/>
    <w:basedOn w:val="Normal"/>
    <w:link w:val="FooterChar"/>
    <w:uiPriority w:val="99"/>
    <w:rsid w:val="00F7534C"/>
    <w:pPr>
      <w:tabs>
        <w:tab w:val="center" w:pos="4153"/>
        <w:tab w:val="right" w:pos="8306"/>
      </w:tabs>
    </w:pPr>
  </w:style>
  <w:style w:type="character" w:customStyle="1" w:styleId="FooterChar">
    <w:name w:val="Footer Char"/>
    <w:basedOn w:val="DefaultParagraphFont"/>
    <w:link w:val="Footer"/>
    <w:uiPriority w:val="99"/>
    <w:rsid w:val="00F7534C"/>
    <w:rPr>
      <w:rFonts w:ascii="Times New Roman" w:eastAsia="Times New Roman" w:hAnsi="Times New Roman" w:cs="Times New Roman"/>
      <w:sz w:val="24"/>
      <w:szCs w:val="24"/>
    </w:rPr>
  </w:style>
  <w:style w:type="paragraph" w:styleId="TOC1">
    <w:name w:val="toc 1"/>
    <w:basedOn w:val="Normal"/>
    <w:next w:val="Normal"/>
    <w:autoRedefine/>
    <w:uiPriority w:val="39"/>
    <w:rsid w:val="0082131D"/>
    <w:pPr>
      <w:tabs>
        <w:tab w:val="right" w:leader="underscore" w:pos="9016"/>
      </w:tabs>
      <w:spacing w:before="120"/>
    </w:pPr>
    <w:rPr>
      <w:rFonts w:ascii="Cambria" w:hAnsi="Cambria"/>
      <w:bCs/>
      <w:i/>
      <w:iCs/>
      <w:noProof/>
    </w:rPr>
  </w:style>
  <w:style w:type="paragraph" w:styleId="TOC2">
    <w:name w:val="toc 2"/>
    <w:basedOn w:val="Normal"/>
    <w:next w:val="Normal"/>
    <w:autoRedefine/>
    <w:uiPriority w:val="39"/>
    <w:rsid w:val="00E44084"/>
    <w:pPr>
      <w:tabs>
        <w:tab w:val="right" w:leader="underscore" w:pos="9016"/>
      </w:tabs>
      <w:spacing w:before="120"/>
    </w:pPr>
    <w:rPr>
      <w:rFonts w:ascii="Cambria" w:hAnsi="Cambria"/>
      <w:bCs/>
      <w:i/>
      <w:noProof/>
    </w:rPr>
  </w:style>
  <w:style w:type="paragraph" w:customStyle="1" w:styleId="PrefaceTitle">
    <w:name w:val="Preface Title"/>
    <w:basedOn w:val="Normal"/>
    <w:next w:val="Normal"/>
    <w:rsid w:val="00F7534C"/>
    <w:pPr>
      <w:keepNext/>
      <w:keepLines/>
      <w:spacing w:before="20" w:after="561" w:line="240" w:lineRule="exact"/>
    </w:pPr>
    <w:rPr>
      <w:rFonts w:ascii="Arial" w:hAnsi="Arial"/>
      <w:b/>
      <w:sz w:val="32"/>
      <w:lang w:val="en-AU"/>
    </w:rPr>
  </w:style>
  <w:style w:type="character" w:styleId="Hyperlink">
    <w:name w:val="Hyperlink"/>
    <w:basedOn w:val="DefaultParagraphFont"/>
    <w:uiPriority w:val="99"/>
    <w:rsid w:val="00F7534C"/>
    <w:rPr>
      <w:color w:val="0000FF"/>
      <w:u w:val="single"/>
    </w:rPr>
  </w:style>
  <w:style w:type="paragraph" w:styleId="ListParagraph">
    <w:name w:val="List Paragraph"/>
    <w:basedOn w:val="Normal"/>
    <w:uiPriority w:val="34"/>
    <w:qFormat/>
    <w:rsid w:val="00F7534C"/>
    <w:pPr>
      <w:spacing w:after="200" w:line="276" w:lineRule="auto"/>
      <w:ind w:left="720"/>
    </w:pPr>
    <w:rPr>
      <w:rFonts w:ascii="Calibri" w:eastAsia="Calibri" w:hAnsi="Calibri"/>
      <w:sz w:val="22"/>
      <w:szCs w:val="22"/>
      <w:lang w:eastAsia="en-NZ"/>
    </w:rPr>
  </w:style>
  <w:style w:type="paragraph" w:customStyle="1" w:styleId="Standard">
    <w:name w:val="Standard"/>
    <w:rsid w:val="00F7534C"/>
    <w:pPr>
      <w:widowControl w:val="0"/>
      <w:suppressAutoHyphens/>
      <w:autoSpaceDN w:val="0"/>
      <w:spacing w:after="0" w:line="240" w:lineRule="auto"/>
      <w:textAlignment w:val="baseline"/>
    </w:pPr>
    <w:rPr>
      <w:rFonts w:ascii="Times New Roman" w:eastAsia="SimSun" w:hAnsi="Times New Roman" w:cs="Mangal"/>
      <w:kern w:val="3"/>
      <w:sz w:val="24"/>
      <w:szCs w:val="24"/>
      <w:lang w:val="en-GB" w:eastAsia="zh-CN" w:bidi="hi-IN"/>
    </w:rPr>
  </w:style>
  <w:style w:type="paragraph" w:styleId="BalloonText">
    <w:name w:val="Balloon Text"/>
    <w:basedOn w:val="Normal"/>
    <w:link w:val="BalloonTextChar"/>
    <w:uiPriority w:val="99"/>
    <w:semiHidden/>
    <w:unhideWhenUsed/>
    <w:rsid w:val="00F7534C"/>
    <w:rPr>
      <w:rFonts w:ascii="Tahoma" w:hAnsi="Tahoma" w:cs="Tahoma"/>
      <w:sz w:val="16"/>
      <w:szCs w:val="16"/>
    </w:rPr>
  </w:style>
  <w:style w:type="character" w:customStyle="1" w:styleId="BalloonTextChar">
    <w:name w:val="Balloon Text Char"/>
    <w:basedOn w:val="DefaultParagraphFont"/>
    <w:link w:val="BalloonText"/>
    <w:uiPriority w:val="99"/>
    <w:semiHidden/>
    <w:rsid w:val="00F7534C"/>
    <w:rPr>
      <w:rFonts w:ascii="Tahoma" w:eastAsia="Times New Roman" w:hAnsi="Tahoma" w:cs="Tahoma"/>
      <w:sz w:val="16"/>
      <w:szCs w:val="16"/>
    </w:rPr>
  </w:style>
  <w:style w:type="paragraph" w:styleId="Header">
    <w:name w:val="header"/>
    <w:basedOn w:val="Normal"/>
    <w:link w:val="HeaderChar"/>
    <w:uiPriority w:val="99"/>
    <w:semiHidden/>
    <w:unhideWhenUsed/>
    <w:rsid w:val="00AD2943"/>
    <w:pPr>
      <w:tabs>
        <w:tab w:val="center" w:pos="4513"/>
        <w:tab w:val="right" w:pos="9026"/>
      </w:tabs>
    </w:pPr>
  </w:style>
  <w:style w:type="character" w:customStyle="1" w:styleId="HeaderChar">
    <w:name w:val="Header Char"/>
    <w:basedOn w:val="DefaultParagraphFont"/>
    <w:link w:val="Header"/>
    <w:uiPriority w:val="99"/>
    <w:semiHidden/>
    <w:rsid w:val="00AD2943"/>
    <w:rPr>
      <w:rFonts w:ascii="Times New Roman" w:eastAsia="Times New Roman" w:hAnsi="Times New Roman" w:cs="Times New Roman"/>
      <w:sz w:val="24"/>
      <w:szCs w:val="24"/>
    </w:rPr>
  </w:style>
  <w:style w:type="paragraph" w:styleId="NormalWeb">
    <w:name w:val="Normal (Web)"/>
    <w:basedOn w:val="Normal"/>
    <w:rsid w:val="007E4FB1"/>
    <w:pPr>
      <w:spacing w:before="100" w:beforeAutospacing="1" w:after="100" w:afterAutospacing="1"/>
    </w:pPr>
    <w:rPr>
      <w:lang w:val="en-US"/>
    </w:rPr>
  </w:style>
  <w:style w:type="paragraph" w:styleId="Caption">
    <w:name w:val="caption"/>
    <w:basedOn w:val="Normal"/>
    <w:next w:val="Normal"/>
    <w:uiPriority w:val="35"/>
    <w:unhideWhenUsed/>
    <w:qFormat/>
    <w:rsid w:val="006C429C"/>
    <w:pPr>
      <w:spacing w:after="200"/>
    </w:pPr>
    <w:rPr>
      <w:rFonts w:asciiTheme="minorHAnsi" w:eastAsiaTheme="minorHAnsi" w:hAnsiTheme="minorHAnsi" w:cstheme="minorBidi"/>
      <w:b/>
      <w:bCs/>
      <w:color w:val="4F81BD" w:themeColor="accent1"/>
      <w:sz w:val="18"/>
      <w:szCs w:val="18"/>
      <w:lang w:val="en-US"/>
    </w:rPr>
  </w:style>
  <w:style w:type="table" w:styleId="TableGrid">
    <w:name w:val="Table Grid"/>
    <w:basedOn w:val="TableNormal"/>
    <w:uiPriority w:val="59"/>
    <w:rsid w:val="00DE6E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239CF"/>
    <w:pPr>
      <w:suppressAutoHyphens/>
      <w:jc w:val="both"/>
    </w:pPr>
    <w:rPr>
      <w:rFonts w:ascii="Arial" w:eastAsia="Calibri" w:hAnsi="Arial" w:cs="Arial"/>
      <w:lang w:val="en-GB" w:eastAsia="ar-SA"/>
    </w:rPr>
  </w:style>
  <w:style w:type="character" w:customStyle="1" w:styleId="BodyTextChar">
    <w:name w:val="Body Text Char"/>
    <w:basedOn w:val="DefaultParagraphFont"/>
    <w:link w:val="BodyText"/>
    <w:uiPriority w:val="99"/>
    <w:rsid w:val="00D239CF"/>
    <w:rPr>
      <w:rFonts w:ascii="Arial" w:eastAsia="Calibri" w:hAnsi="Arial" w:cs="Arial"/>
      <w:sz w:val="24"/>
      <w:szCs w:val="24"/>
      <w:lang w:val="en-GB" w:eastAsia="ar-SA"/>
    </w:rPr>
  </w:style>
  <w:style w:type="character" w:customStyle="1" w:styleId="st">
    <w:name w:val="st"/>
    <w:basedOn w:val="DefaultParagraphFont"/>
    <w:rsid w:val="00D239CF"/>
  </w:style>
  <w:style w:type="character" w:styleId="Emphasis">
    <w:name w:val="Emphasis"/>
    <w:basedOn w:val="DefaultParagraphFont"/>
    <w:uiPriority w:val="20"/>
    <w:qFormat/>
    <w:rsid w:val="00D239CF"/>
    <w:rPr>
      <w:i/>
      <w:iCs/>
    </w:rPr>
  </w:style>
  <w:style w:type="character" w:styleId="FollowedHyperlink">
    <w:name w:val="FollowedHyperlink"/>
    <w:basedOn w:val="DefaultParagraphFont"/>
    <w:uiPriority w:val="99"/>
    <w:semiHidden/>
    <w:unhideWhenUsed/>
    <w:rsid w:val="00B53914"/>
    <w:rPr>
      <w:color w:val="800080" w:themeColor="followedHyperlink"/>
      <w:u w:val="single"/>
    </w:rPr>
  </w:style>
  <w:style w:type="paragraph" w:customStyle="1" w:styleId="Default">
    <w:name w:val="Default"/>
    <w:rsid w:val="00E410A0"/>
    <w:pPr>
      <w:autoSpaceDE w:val="0"/>
      <w:autoSpaceDN w:val="0"/>
      <w:adjustRightInd w:val="0"/>
      <w:spacing w:after="0" w:line="240" w:lineRule="auto"/>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18232">
      <w:bodyDiv w:val="1"/>
      <w:marLeft w:val="0"/>
      <w:marRight w:val="0"/>
      <w:marTop w:val="0"/>
      <w:marBottom w:val="0"/>
      <w:divBdr>
        <w:top w:val="none" w:sz="0" w:space="0" w:color="auto"/>
        <w:left w:val="none" w:sz="0" w:space="0" w:color="auto"/>
        <w:bottom w:val="none" w:sz="0" w:space="0" w:color="auto"/>
        <w:right w:val="none" w:sz="0" w:space="0" w:color="auto"/>
      </w:divBdr>
    </w:div>
    <w:div w:id="481822675">
      <w:bodyDiv w:val="1"/>
      <w:marLeft w:val="0"/>
      <w:marRight w:val="0"/>
      <w:marTop w:val="0"/>
      <w:marBottom w:val="0"/>
      <w:divBdr>
        <w:top w:val="none" w:sz="0" w:space="0" w:color="auto"/>
        <w:left w:val="none" w:sz="0" w:space="0" w:color="auto"/>
        <w:bottom w:val="none" w:sz="0" w:space="0" w:color="auto"/>
        <w:right w:val="none" w:sz="0" w:space="0" w:color="auto"/>
      </w:divBdr>
    </w:div>
    <w:div w:id="892234845">
      <w:bodyDiv w:val="1"/>
      <w:marLeft w:val="0"/>
      <w:marRight w:val="0"/>
      <w:marTop w:val="0"/>
      <w:marBottom w:val="0"/>
      <w:divBdr>
        <w:top w:val="none" w:sz="0" w:space="0" w:color="auto"/>
        <w:left w:val="none" w:sz="0" w:space="0" w:color="auto"/>
        <w:bottom w:val="none" w:sz="0" w:space="0" w:color="auto"/>
        <w:right w:val="none" w:sz="0" w:space="0" w:color="auto"/>
      </w:divBdr>
    </w:div>
    <w:div w:id="988242521">
      <w:bodyDiv w:val="1"/>
      <w:marLeft w:val="0"/>
      <w:marRight w:val="0"/>
      <w:marTop w:val="0"/>
      <w:marBottom w:val="0"/>
      <w:divBdr>
        <w:top w:val="none" w:sz="0" w:space="0" w:color="auto"/>
        <w:left w:val="none" w:sz="0" w:space="0" w:color="auto"/>
        <w:bottom w:val="none" w:sz="0" w:space="0" w:color="auto"/>
        <w:right w:val="none" w:sz="0" w:space="0" w:color="auto"/>
      </w:divBdr>
    </w:div>
    <w:div w:id="1549564973">
      <w:bodyDiv w:val="1"/>
      <w:marLeft w:val="0"/>
      <w:marRight w:val="0"/>
      <w:marTop w:val="0"/>
      <w:marBottom w:val="0"/>
      <w:divBdr>
        <w:top w:val="none" w:sz="0" w:space="0" w:color="auto"/>
        <w:left w:val="none" w:sz="0" w:space="0" w:color="auto"/>
        <w:bottom w:val="none" w:sz="0" w:space="0" w:color="auto"/>
        <w:right w:val="none" w:sz="0" w:space="0" w:color="auto"/>
      </w:divBdr>
    </w:div>
    <w:div w:id="1559590709">
      <w:bodyDiv w:val="1"/>
      <w:marLeft w:val="0"/>
      <w:marRight w:val="0"/>
      <w:marTop w:val="0"/>
      <w:marBottom w:val="0"/>
      <w:divBdr>
        <w:top w:val="none" w:sz="0" w:space="0" w:color="auto"/>
        <w:left w:val="none" w:sz="0" w:space="0" w:color="auto"/>
        <w:bottom w:val="none" w:sz="0" w:space="0" w:color="auto"/>
        <w:right w:val="none" w:sz="0" w:space="0" w:color="auto"/>
      </w:divBdr>
    </w:div>
    <w:div w:id="1727219661">
      <w:bodyDiv w:val="1"/>
      <w:marLeft w:val="0"/>
      <w:marRight w:val="0"/>
      <w:marTop w:val="0"/>
      <w:marBottom w:val="0"/>
      <w:divBdr>
        <w:top w:val="none" w:sz="0" w:space="0" w:color="auto"/>
        <w:left w:val="none" w:sz="0" w:space="0" w:color="auto"/>
        <w:bottom w:val="none" w:sz="0" w:space="0" w:color="auto"/>
        <w:right w:val="none" w:sz="0" w:space="0" w:color="auto"/>
      </w:divBdr>
    </w:div>
    <w:div w:id="1762288434">
      <w:bodyDiv w:val="1"/>
      <w:marLeft w:val="0"/>
      <w:marRight w:val="0"/>
      <w:marTop w:val="0"/>
      <w:marBottom w:val="0"/>
      <w:divBdr>
        <w:top w:val="none" w:sz="0" w:space="0" w:color="auto"/>
        <w:left w:val="none" w:sz="0" w:space="0" w:color="auto"/>
        <w:bottom w:val="none" w:sz="0" w:space="0" w:color="auto"/>
        <w:right w:val="none" w:sz="0" w:space="0" w:color="auto"/>
      </w:divBdr>
    </w:div>
    <w:div w:id="1921133555">
      <w:bodyDiv w:val="1"/>
      <w:marLeft w:val="0"/>
      <w:marRight w:val="0"/>
      <w:marTop w:val="0"/>
      <w:marBottom w:val="0"/>
      <w:divBdr>
        <w:top w:val="none" w:sz="0" w:space="0" w:color="auto"/>
        <w:left w:val="none" w:sz="0" w:space="0" w:color="auto"/>
        <w:bottom w:val="none" w:sz="0" w:space="0" w:color="auto"/>
        <w:right w:val="none" w:sz="0" w:space="0" w:color="auto"/>
      </w:divBdr>
    </w:div>
    <w:div w:id="213833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Refuge%20Graphs%202012\RefugeGraphs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Refuge%20Graphs%202012\RefugeGraphs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cuments\Refuge%20Graphs%202012\RefugeGraphs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cuments\Refuge%20Graphs%202012\RefugeGraphs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ocuments\Refuge%20Graphs%202012\RefugeGraphs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680420761358285"/>
          <c:y val="4.5568637253676832E-2"/>
          <c:w val="0.57033286536857364"/>
          <c:h val="0.9342595508894731"/>
        </c:manualLayout>
      </c:layout>
      <c:pieChart>
        <c:varyColors val="1"/>
        <c:ser>
          <c:idx val="0"/>
          <c:order val="0"/>
          <c:tx>
            <c:v>xx</c:v>
          </c:tx>
          <c:dLbls>
            <c:dLbl>
              <c:idx val="8"/>
              <c:layout>
                <c:manualLayout>
                  <c:x val="-4.6735844066003382E-2"/>
                  <c:y val="1.0288065843621409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('All Clients 2'!$B$6:$E$6,'All Clients 2'!$G$6:$K$6)</c:f>
              <c:strCache>
                <c:ptCount val="9"/>
                <c:pt idx="0">
                  <c:v>Unknown</c:v>
                </c:pt>
                <c:pt idx="1">
                  <c:v>0-4</c:v>
                </c:pt>
                <c:pt idx="2">
                  <c:v>5-9</c:v>
                </c:pt>
                <c:pt idx="3">
                  <c:v>10-16</c:v>
                </c:pt>
                <c:pt idx="4">
                  <c:v>17-25</c:v>
                </c:pt>
                <c:pt idx="5">
                  <c:v>26-35</c:v>
                </c:pt>
                <c:pt idx="6">
                  <c:v>36-45</c:v>
                </c:pt>
                <c:pt idx="7">
                  <c:v>46-59</c:v>
                </c:pt>
                <c:pt idx="8">
                  <c:v>60+</c:v>
                </c:pt>
              </c:strCache>
            </c:strRef>
          </c:cat>
          <c:val>
            <c:numRef>
              <c:f>('All Clients 2'!$B$144:$E$144,'All Clients 2'!$G$144:$K$144)</c:f>
              <c:numCache>
                <c:formatCode>General</c:formatCode>
                <c:ptCount val="9"/>
                <c:pt idx="0">
                  <c:v>27</c:v>
                </c:pt>
                <c:pt idx="1">
                  <c:v>79</c:v>
                </c:pt>
                <c:pt idx="2">
                  <c:v>75</c:v>
                </c:pt>
                <c:pt idx="3">
                  <c:v>85</c:v>
                </c:pt>
                <c:pt idx="4">
                  <c:v>72</c:v>
                </c:pt>
                <c:pt idx="5">
                  <c:v>78</c:v>
                </c:pt>
                <c:pt idx="6">
                  <c:v>79</c:v>
                </c:pt>
                <c:pt idx="7">
                  <c:v>38</c:v>
                </c:pt>
                <c:pt idx="8">
                  <c:v>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ln>
      <a:solidFill>
        <a:srgbClr val="1F497D"/>
      </a:solidFill>
    </a:ln>
    <a:effectLst>
      <a:outerShdw blurRad="50800" dist="50800" dir="5400000" algn="ctr" rotWithShape="0">
        <a:schemeClr val="tx2"/>
      </a:outerShdw>
    </a:effectLst>
  </c:spPr>
  <c:txPr>
    <a:bodyPr/>
    <a:lstStyle/>
    <a:p>
      <a:pPr>
        <a:defRPr baseline="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050199433732237"/>
          <c:y val="4.0902887139107731E-2"/>
          <c:w val="0.57004608675884061"/>
          <c:h val="0.83937220890866859"/>
        </c:manualLayout>
      </c:layout>
      <c:pieChart>
        <c:varyColors val="1"/>
        <c:ser>
          <c:idx val="0"/>
          <c:order val="0"/>
          <c:dLbls>
            <c:showLegendKey val="0"/>
            <c:showVal val="0"/>
            <c:showCatName val="0"/>
            <c:showSerName val="0"/>
            <c:showPercent val="1"/>
            <c:showBubbleSize val="0"/>
            <c:showLeaderLines val="1"/>
          </c:dLbls>
          <c:cat>
            <c:strRef>
              <c:f>Residential!$B$70:$B$75</c:f>
              <c:strCache>
                <c:ptCount val="6"/>
                <c:pt idx="0">
                  <c:v>Pasefika</c:v>
                </c:pt>
                <c:pt idx="1">
                  <c:v>Maori</c:v>
                </c:pt>
                <c:pt idx="2">
                  <c:v>NZ European</c:v>
                </c:pt>
                <c:pt idx="3">
                  <c:v>Other Ethnicity</c:v>
                </c:pt>
                <c:pt idx="4">
                  <c:v>Asian</c:v>
                </c:pt>
                <c:pt idx="5">
                  <c:v>European</c:v>
                </c:pt>
              </c:strCache>
            </c:strRef>
          </c:cat>
          <c:val>
            <c:numRef>
              <c:f>Residential!$C$70:$C$75</c:f>
              <c:numCache>
                <c:formatCode>General</c:formatCode>
                <c:ptCount val="6"/>
                <c:pt idx="0">
                  <c:v>39</c:v>
                </c:pt>
                <c:pt idx="1">
                  <c:v>26</c:v>
                </c:pt>
                <c:pt idx="2">
                  <c:v>19</c:v>
                </c:pt>
                <c:pt idx="3">
                  <c:v>11</c:v>
                </c:pt>
                <c:pt idx="4">
                  <c:v>8</c:v>
                </c:pt>
                <c:pt idx="5">
                  <c:v>3</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ln>
      <a:solidFill>
        <a:srgbClr val="1F497D"/>
      </a:solidFill>
    </a:ln>
    <a:effectLst>
      <a:outerShdw blurRad="50800" dist="50800" dir="5400000" algn="ctr" rotWithShape="0">
        <a:schemeClr val="tx2"/>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Community!$D$102</c:f>
              <c:strCache>
                <c:ptCount val="1"/>
                <c:pt idx="0">
                  <c:v>Total</c:v>
                </c:pt>
              </c:strCache>
            </c:strRef>
          </c:tx>
          <c:dLbls>
            <c:showLegendKey val="0"/>
            <c:showVal val="0"/>
            <c:showCatName val="0"/>
            <c:showSerName val="0"/>
            <c:showPercent val="1"/>
            <c:showBubbleSize val="0"/>
            <c:showLeaderLines val="1"/>
          </c:dLbls>
          <c:cat>
            <c:strRef>
              <c:f>Community!$C$103:$C$108</c:f>
              <c:strCache>
                <c:ptCount val="6"/>
                <c:pt idx="0">
                  <c:v>NZ European</c:v>
                </c:pt>
                <c:pt idx="1">
                  <c:v>Pasefika</c:v>
                </c:pt>
                <c:pt idx="2">
                  <c:v>Asian</c:v>
                </c:pt>
                <c:pt idx="3">
                  <c:v>Other Ethnicity</c:v>
                </c:pt>
                <c:pt idx="4">
                  <c:v>Maori</c:v>
                </c:pt>
                <c:pt idx="5">
                  <c:v>European</c:v>
                </c:pt>
              </c:strCache>
            </c:strRef>
          </c:cat>
          <c:val>
            <c:numRef>
              <c:f>Community!$D$103:$D$108</c:f>
              <c:numCache>
                <c:formatCode>General</c:formatCode>
                <c:ptCount val="6"/>
                <c:pt idx="0">
                  <c:v>174</c:v>
                </c:pt>
                <c:pt idx="1">
                  <c:v>65</c:v>
                </c:pt>
                <c:pt idx="2">
                  <c:v>46</c:v>
                </c:pt>
                <c:pt idx="3">
                  <c:v>45</c:v>
                </c:pt>
                <c:pt idx="4">
                  <c:v>35</c:v>
                </c:pt>
                <c:pt idx="5">
                  <c:v>22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ln>
      <a:solidFill>
        <a:srgbClr val="1F497D"/>
      </a:solidFill>
    </a:ln>
    <a:effectLst>
      <a:outerShdw blurRad="50800" dist="50800" dir="5400000" algn="ctr" rotWithShape="0">
        <a:schemeClr val="tx2"/>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1.7157469940763333E-2"/>
          <c:y val="2.4806536279739225E-2"/>
          <c:w val="0.55114085047669559"/>
          <c:h val="0.74967008156238635"/>
        </c:manualLayout>
      </c:layout>
      <c:pieChart>
        <c:varyColors val="1"/>
        <c:ser>
          <c:idx val="0"/>
          <c:order val="0"/>
          <c:dLbls>
            <c:dLbl>
              <c:idx val="7"/>
              <c:layout>
                <c:manualLayout>
                  <c:x val="2.7753550037014605E-2"/>
                  <c:y val="6.5591837784982759E-2"/>
                </c:manualLayout>
              </c:layout>
              <c:showLegendKey val="0"/>
              <c:showVal val="0"/>
              <c:showCatName val="0"/>
              <c:showSerName val="0"/>
              <c:showPercent val="1"/>
              <c:showBubbleSize val="0"/>
            </c:dLbl>
            <c:dLbl>
              <c:idx val="8"/>
              <c:layout>
                <c:manualLayout>
                  <c:x val="1.9426589979081279E-2"/>
                  <c:y val="6.7899133576044934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Residential!$B$9:$B$18</c:f>
              <c:strCache>
                <c:ptCount val="10"/>
                <c:pt idx="0">
                  <c:v>Referred from another contract</c:v>
                </c:pt>
                <c:pt idx="1">
                  <c:v>Self Referral</c:v>
                </c:pt>
                <c:pt idx="2">
                  <c:v>Referred from NCIWR affiliate</c:v>
                </c:pt>
                <c:pt idx="3">
                  <c:v>Police/Not POL 400</c:v>
                </c:pt>
                <c:pt idx="4">
                  <c:v>Whanau/Friend</c:v>
                </c:pt>
                <c:pt idx="5">
                  <c:v>Blank</c:v>
                </c:pt>
                <c:pt idx="6">
                  <c:v>Police/POL 400</c:v>
                </c:pt>
                <c:pt idx="7">
                  <c:v>Doctor Referral</c:v>
                </c:pt>
                <c:pt idx="8">
                  <c:v>Hospital Referral</c:v>
                </c:pt>
                <c:pt idx="9">
                  <c:v>Other Social Service</c:v>
                </c:pt>
              </c:strCache>
            </c:strRef>
          </c:cat>
          <c:val>
            <c:numRef>
              <c:f>Residential!$C$9:$C$18</c:f>
              <c:numCache>
                <c:formatCode>General</c:formatCode>
                <c:ptCount val="10"/>
                <c:pt idx="0">
                  <c:v>25</c:v>
                </c:pt>
                <c:pt idx="1">
                  <c:v>25</c:v>
                </c:pt>
                <c:pt idx="2">
                  <c:v>14</c:v>
                </c:pt>
                <c:pt idx="3">
                  <c:v>10</c:v>
                </c:pt>
                <c:pt idx="4">
                  <c:v>7</c:v>
                </c:pt>
                <c:pt idx="5">
                  <c:v>5</c:v>
                </c:pt>
                <c:pt idx="6">
                  <c:v>3</c:v>
                </c:pt>
                <c:pt idx="7">
                  <c:v>2</c:v>
                </c:pt>
                <c:pt idx="8">
                  <c:v>2</c:v>
                </c:pt>
                <c:pt idx="9">
                  <c:v>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ln>
      <a:solidFill>
        <a:srgbClr val="1F497D"/>
      </a:solidFill>
    </a:ln>
    <a:effectLst>
      <a:outerShdw blurRad="50800" dist="50800" dir="5400000" algn="ctr" rotWithShape="0">
        <a:schemeClr val="tx2"/>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Community!$D$16</c:f>
              <c:strCache>
                <c:ptCount val="1"/>
                <c:pt idx="0">
                  <c:v>No of Clients</c:v>
                </c:pt>
              </c:strCache>
            </c:strRef>
          </c:tx>
          <c:dLbls>
            <c:dLbl>
              <c:idx val="5"/>
              <c:layout>
                <c:manualLayout>
                  <c:x val="2.2910777979675695E-2"/>
                  <c:y val="2.7330039627399588E-2"/>
                </c:manualLayout>
              </c:layout>
              <c:showLegendKey val="0"/>
              <c:showVal val="0"/>
              <c:showCatName val="0"/>
              <c:showSerName val="0"/>
              <c:showPercent val="1"/>
              <c:showBubbleSize val="0"/>
            </c:dLbl>
            <c:dLbl>
              <c:idx val="6"/>
              <c:layout>
                <c:manualLayout>
                  <c:x val="2.5103388518742852E-2"/>
                  <c:y val="2.622433225258608E-2"/>
                </c:manualLayout>
              </c:layout>
              <c:showLegendKey val="0"/>
              <c:showVal val="0"/>
              <c:showCatName val="0"/>
              <c:showSerName val="0"/>
              <c:showPercent val="1"/>
              <c:showBubbleSize val="0"/>
            </c:dLbl>
            <c:dLbl>
              <c:idx val="7"/>
              <c:layout>
                <c:manualLayout>
                  <c:x val="2.0455447876707781E-2"/>
                  <c:y val="2.3609438526066642E-2"/>
                </c:manualLayout>
              </c:layout>
              <c:showLegendKey val="0"/>
              <c:showVal val="0"/>
              <c:showCatName val="0"/>
              <c:showSerName val="0"/>
              <c:showPercent val="1"/>
              <c:showBubbleSize val="0"/>
            </c:dLbl>
            <c:dLbl>
              <c:idx val="8"/>
              <c:layout>
                <c:manualLayout>
                  <c:x val="1.3702469883572274E-2"/>
                  <c:y val="3.8915650249601155E-2"/>
                </c:manualLayout>
              </c:layout>
              <c:showLegendKey val="0"/>
              <c:showVal val="0"/>
              <c:showCatName val="0"/>
              <c:showSerName val="0"/>
              <c:showPercent val="1"/>
              <c:showBubbleSize val="0"/>
            </c:dLbl>
            <c:dLbl>
              <c:idx val="9"/>
              <c:layout>
                <c:manualLayout>
                  <c:x val="9.1259506023285558E-3"/>
                  <c:y val="2.8330760125572552E-2"/>
                </c:manualLayout>
              </c:layout>
              <c:showLegendKey val="0"/>
              <c:showVal val="0"/>
              <c:showCatName val="0"/>
              <c:showSerName val="0"/>
              <c:showPercent val="1"/>
              <c:showBubbleSize val="0"/>
            </c:dLbl>
            <c:dLbl>
              <c:idx val="10"/>
              <c:layout>
                <c:manualLayout>
                  <c:x val="1.5908456154519145E-2"/>
                  <c:y val="3.3670680870773566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Community!$C$17:$C$27</c:f>
              <c:strCache>
                <c:ptCount val="11"/>
                <c:pt idx="0">
                  <c:v>Self Referral</c:v>
                </c:pt>
                <c:pt idx="1">
                  <c:v>Referred from another contract</c:v>
                </c:pt>
                <c:pt idx="2">
                  <c:v>Police/POL 400</c:v>
                </c:pt>
                <c:pt idx="3">
                  <c:v>Whanau/Friend</c:v>
                </c:pt>
                <c:pt idx="4">
                  <c:v>Police/Not POL 400</c:v>
                </c:pt>
                <c:pt idx="5">
                  <c:v>Crisis Line</c:v>
                </c:pt>
                <c:pt idx="6">
                  <c:v>Other Social Service</c:v>
                </c:pt>
                <c:pt idx="7">
                  <c:v>Hospital Referral</c:v>
                </c:pt>
                <c:pt idx="8">
                  <c:v>Counselling Service</c:v>
                </c:pt>
                <c:pt idx="9">
                  <c:v>Doctor Referral</c:v>
                </c:pt>
                <c:pt idx="10">
                  <c:v>WINZ</c:v>
                </c:pt>
              </c:strCache>
            </c:strRef>
          </c:cat>
          <c:val>
            <c:numRef>
              <c:f>Community!$D$17:$D$27</c:f>
              <c:numCache>
                <c:formatCode>General</c:formatCode>
                <c:ptCount val="11"/>
                <c:pt idx="0">
                  <c:v>158</c:v>
                </c:pt>
                <c:pt idx="1">
                  <c:v>59</c:v>
                </c:pt>
                <c:pt idx="2">
                  <c:v>57</c:v>
                </c:pt>
                <c:pt idx="3">
                  <c:v>28</c:v>
                </c:pt>
                <c:pt idx="4">
                  <c:v>16</c:v>
                </c:pt>
                <c:pt idx="5">
                  <c:v>9</c:v>
                </c:pt>
                <c:pt idx="6">
                  <c:v>8</c:v>
                </c:pt>
                <c:pt idx="7">
                  <c:v>6</c:v>
                </c:pt>
                <c:pt idx="8">
                  <c:v>5</c:v>
                </c:pt>
                <c:pt idx="9">
                  <c:v>5</c:v>
                </c:pt>
                <c:pt idx="10">
                  <c:v>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ln>
      <a:solidFill>
        <a:srgbClr val="1F497D"/>
      </a:solidFill>
    </a:ln>
    <a:effectLst>
      <a:outerShdw blurRad="50800" dist="50800" dir="5400000" algn="ctr" rotWithShape="0">
        <a:schemeClr val="tx2"/>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D810-C32A-4307-9D9B-C3FFC223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6712</Words>
  <Characters>38262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Philippa</dc:creator>
  <cp:keywords/>
  <dc:description/>
  <cp:lastModifiedBy>philippa</cp:lastModifiedBy>
  <cp:revision>5</cp:revision>
  <cp:lastPrinted>2013-05-15T02:26:00Z</cp:lastPrinted>
  <dcterms:created xsi:type="dcterms:W3CDTF">2012-09-11T08:47:00Z</dcterms:created>
  <dcterms:modified xsi:type="dcterms:W3CDTF">2013-05-15T02:27:00Z</dcterms:modified>
</cp:coreProperties>
</file>